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EAA" w:rsidRDefault="009F1EAA" w:rsidP="00F50785">
      <w:pPr>
        <w:jc w:val="center"/>
        <w:rPr>
          <w:rFonts w:ascii="Times New Roman" w:hAnsi="Times New Roman" w:cs="Times New Roman"/>
          <w:b/>
          <w:sz w:val="28"/>
          <w:szCs w:val="28"/>
          <w:lang w:val="en-US"/>
        </w:rPr>
      </w:pPr>
      <w:r>
        <w:rPr>
          <w:noProof/>
          <w:color w:val="474747"/>
          <w:sz w:val="16"/>
          <w:szCs w:val="16"/>
        </w:rPr>
        <w:drawing>
          <wp:anchor distT="114300" distB="114300" distL="114300" distR="114300" simplePos="0" relativeHeight="251659264" behindDoc="0" locked="0" layoutInCell="1" allowOverlap="1">
            <wp:simplePos x="0" y="0"/>
            <wp:positionH relativeFrom="page">
              <wp:posOffset>226060</wp:posOffset>
            </wp:positionH>
            <wp:positionV relativeFrom="page">
              <wp:posOffset>312716</wp:posOffset>
            </wp:positionV>
            <wp:extent cx="7548563" cy="138106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7548563" cy="1381065"/>
                    </a:xfrm>
                    <a:prstGeom prst="rect">
                      <a:avLst/>
                    </a:prstGeom>
                    <a:ln/>
                  </pic:spPr>
                </pic:pic>
              </a:graphicData>
            </a:graphic>
          </wp:anchor>
        </w:drawing>
      </w:r>
    </w:p>
    <w:p w:rsidR="009F1EAA" w:rsidRDefault="009F1EAA" w:rsidP="00F50785">
      <w:pPr>
        <w:jc w:val="center"/>
        <w:rPr>
          <w:rFonts w:ascii="Times New Roman" w:hAnsi="Times New Roman" w:cs="Times New Roman"/>
          <w:b/>
          <w:sz w:val="28"/>
          <w:szCs w:val="28"/>
          <w:lang w:val="en-US"/>
        </w:rPr>
      </w:pPr>
    </w:p>
    <w:p w:rsidR="009F1EAA" w:rsidRDefault="009F1EAA" w:rsidP="00F50785">
      <w:pPr>
        <w:jc w:val="center"/>
        <w:rPr>
          <w:rFonts w:ascii="Times New Roman" w:hAnsi="Times New Roman" w:cs="Times New Roman"/>
          <w:b/>
          <w:sz w:val="28"/>
          <w:szCs w:val="28"/>
          <w:lang w:val="en-US"/>
        </w:rPr>
      </w:pPr>
    </w:p>
    <w:p w:rsidR="009F1EAA" w:rsidRDefault="009F1EAA" w:rsidP="00F50785">
      <w:pPr>
        <w:jc w:val="center"/>
        <w:rPr>
          <w:rFonts w:ascii="Times New Roman" w:hAnsi="Times New Roman" w:cs="Times New Roman"/>
          <w:b/>
          <w:sz w:val="28"/>
          <w:szCs w:val="28"/>
          <w:lang w:val="en-US"/>
        </w:rPr>
      </w:pPr>
    </w:p>
    <w:p w:rsidR="00F50785" w:rsidRPr="00937624" w:rsidRDefault="00F50785" w:rsidP="00F50785">
      <w:pPr>
        <w:jc w:val="center"/>
        <w:rPr>
          <w:rFonts w:ascii="Times New Roman" w:hAnsi="Times New Roman" w:cs="Times New Roman"/>
          <w:b/>
          <w:sz w:val="32"/>
          <w:szCs w:val="32"/>
        </w:rPr>
      </w:pPr>
      <w:proofErr w:type="spellStart"/>
      <w:r w:rsidRPr="00937624">
        <w:rPr>
          <w:rFonts w:ascii="Times New Roman" w:hAnsi="Times New Roman" w:cs="Times New Roman"/>
          <w:b/>
          <w:sz w:val="32"/>
          <w:szCs w:val="32"/>
        </w:rPr>
        <w:t>Діяльність</w:t>
      </w:r>
      <w:proofErr w:type="spellEnd"/>
      <w:r w:rsidR="003E4277">
        <w:rPr>
          <w:rFonts w:ascii="Times New Roman" w:hAnsi="Times New Roman" w:cs="Times New Roman"/>
          <w:b/>
          <w:sz w:val="32"/>
          <w:szCs w:val="32"/>
          <w:lang w:val="uk-UA"/>
        </w:rPr>
        <w:t xml:space="preserve"> </w:t>
      </w:r>
      <w:proofErr w:type="spellStart"/>
      <w:r w:rsidRPr="00937624">
        <w:rPr>
          <w:rFonts w:ascii="Times New Roman" w:hAnsi="Times New Roman" w:cs="Times New Roman"/>
          <w:b/>
          <w:sz w:val="32"/>
          <w:szCs w:val="32"/>
        </w:rPr>
        <w:t>правоохоронних</w:t>
      </w:r>
      <w:proofErr w:type="spellEnd"/>
      <w:r w:rsidR="003E4277">
        <w:rPr>
          <w:rFonts w:ascii="Times New Roman" w:hAnsi="Times New Roman" w:cs="Times New Roman"/>
          <w:b/>
          <w:sz w:val="32"/>
          <w:szCs w:val="32"/>
          <w:lang w:val="uk-UA"/>
        </w:rPr>
        <w:t xml:space="preserve"> </w:t>
      </w:r>
      <w:proofErr w:type="spellStart"/>
      <w:r w:rsidRPr="00937624">
        <w:rPr>
          <w:rFonts w:ascii="Times New Roman" w:hAnsi="Times New Roman" w:cs="Times New Roman"/>
          <w:b/>
          <w:sz w:val="32"/>
          <w:szCs w:val="32"/>
        </w:rPr>
        <w:t>органів</w:t>
      </w:r>
      <w:proofErr w:type="spellEnd"/>
      <w:proofErr w:type="gramStart"/>
      <w:r w:rsidR="00937624" w:rsidRPr="00937624">
        <w:rPr>
          <w:rFonts w:ascii="Times New Roman" w:hAnsi="Times New Roman" w:cs="Times New Roman"/>
          <w:b/>
          <w:sz w:val="32"/>
          <w:szCs w:val="32"/>
          <w:lang w:val="uk-UA"/>
        </w:rPr>
        <w:t xml:space="preserve"> :</w:t>
      </w:r>
      <w:proofErr w:type="gramEnd"/>
    </w:p>
    <w:p w:rsidR="00F50785" w:rsidRDefault="003E4277" w:rsidP="00F50785">
      <w:pPr>
        <w:jc w:val="center"/>
        <w:rPr>
          <w:rFonts w:ascii="Times New Roman" w:hAnsi="Times New Roman" w:cs="Times New Roman"/>
          <w:b/>
          <w:i/>
          <w:sz w:val="28"/>
          <w:szCs w:val="28"/>
          <w:lang w:val="uk-UA"/>
        </w:rPr>
      </w:pPr>
      <w:r>
        <w:rPr>
          <w:rFonts w:ascii="Times New Roman" w:hAnsi="Times New Roman" w:cs="Times New Roman"/>
          <w:b/>
          <w:i/>
          <w:sz w:val="28"/>
          <w:szCs w:val="28"/>
          <w:lang w:val="uk-UA"/>
        </w:rPr>
        <w:t>А</w:t>
      </w:r>
      <w:proofErr w:type="spellStart"/>
      <w:r w:rsidR="00F50785" w:rsidRPr="00F50785">
        <w:rPr>
          <w:rFonts w:ascii="Times New Roman" w:hAnsi="Times New Roman" w:cs="Times New Roman"/>
          <w:b/>
          <w:i/>
          <w:sz w:val="28"/>
          <w:szCs w:val="28"/>
        </w:rPr>
        <w:t>нотований</w:t>
      </w:r>
      <w:proofErr w:type="spellEnd"/>
      <w:r>
        <w:rPr>
          <w:rFonts w:ascii="Times New Roman" w:hAnsi="Times New Roman" w:cs="Times New Roman"/>
          <w:b/>
          <w:i/>
          <w:sz w:val="28"/>
          <w:szCs w:val="28"/>
          <w:lang w:val="uk-UA"/>
        </w:rPr>
        <w:t xml:space="preserve"> </w:t>
      </w:r>
      <w:proofErr w:type="spellStart"/>
      <w:r w:rsidR="00F50785" w:rsidRPr="00F50785">
        <w:rPr>
          <w:rFonts w:ascii="Times New Roman" w:hAnsi="Times New Roman" w:cs="Times New Roman"/>
          <w:b/>
          <w:i/>
          <w:sz w:val="28"/>
          <w:szCs w:val="28"/>
        </w:rPr>
        <w:t>бібліографічний</w:t>
      </w:r>
      <w:proofErr w:type="spellEnd"/>
      <w:r w:rsidR="00F50785" w:rsidRPr="00F50785">
        <w:rPr>
          <w:rFonts w:ascii="Times New Roman" w:hAnsi="Times New Roman" w:cs="Times New Roman"/>
          <w:b/>
          <w:i/>
          <w:sz w:val="28"/>
          <w:szCs w:val="28"/>
        </w:rPr>
        <w:t xml:space="preserve"> список</w:t>
      </w:r>
    </w:p>
    <w:p w:rsidR="0059640C" w:rsidRDefault="0059640C" w:rsidP="0059640C">
      <w:pPr>
        <w:ind w:right="-324"/>
        <w:rPr>
          <w:color w:val="274E13"/>
          <w:sz w:val="16"/>
          <w:szCs w:val="16"/>
          <w:lang w:val="uk-UA"/>
        </w:rPr>
      </w:pPr>
    </w:p>
    <w:p w:rsidR="0059640C" w:rsidRPr="00BF5474" w:rsidRDefault="0059640C" w:rsidP="0059640C">
      <w:pPr>
        <w:spacing w:after="120"/>
        <w:ind w:right="-324"/>
        <w:rPr>
          <w:rFonts w:ascii="Arial" w:hAnsi="Arial" w:cs="Arial"/>
          <w:color w:val="274E13"/>
          <w:sz w:val="20"/>
          <w:szCs w:val="20"/>
        </w:rPr>
      </w:pPr>
      <w:r w:rsidRPr="00BF5474">
        <w:rPr>
          <w:rFonts w:ascii="Arial" w:hAnsi="Arial" w:cs="Arial"/>
          <w:noProof/>
          <w:color w:val="474747"/>
          <w:sz w:val="20"/>
          <w:szCs w:val="20"/>
        </w:rPr>
        <w:drawing>
          <wp:anchor distT="114300" distB="114300" distL="114300" distR="114300" simplePos="0" relativeHeight="251661312" behindDoc="1" locked="0" layoutInCell="1" allowOverlap="1">
            <wp:simplePos x="0" y="0"/>
            <wp:positionH relativeFrom="margin">
              <wp:posOffset>-1089660</wp:posOffset>
            </wp:positionH>
            <wp:positionV relativeFrom="margin">
              <wp:posOffset>2489835</wp:posOffset>
            </wp:positionV>
            <wp:extent cx="714375" cy="6096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srcRect/>
                    <a:stretch>
                      <a:fillRect/>
                    </a:stretch>
                  </pic:blipFill>
                  <pic:spPr>
                    <a:xfrm>
                      <a:off x="0" y="0"/>
                      <a:ext cx="714375" cy="609600"/>
                    </a:xfrm>
                    <a:prstGeom prst="rect">
                      <a:avLst/>
                    </a:prstGeom>
                    <a:ln/>
                  </pic:spPr>
                </pic:pic>
              </a:graphicData>
            </a:graphic>
          </wp:anchor>
        </w:drawing>
      </w:r>
      <w:proofErr w:type="spellStart"/>
      <w:r w:rsidRPr="00BF5474">
        <w:rPr>
          <w:rFonts w:ascii="Arial" w:hAnsi="Arial" w:cs="Arial"/>
          <w:color w:val="274E13"/>
          <w:sz w:val="20"/>
          <w:szCs w:val="20"/>
        </w:rPr>
        <w:t>Вип</w:t>
      </w:r>
      <w:proofErr w:type="spellEnd"/>
      <w:r w:rsidRPr="00BF5474">
        <w:rPr>
          <w:rFonts w:ascii="Arial" w:hAnsi="Arial" w:cs="Arial"/>
          <w:color w:val="274E13"/>
          <w:sz w:val="20"/>
          <w:szCs w:val="20"/>
        </w:rPr>
        <w:t xml:space="preserve">. </w:t>
      </w:r>
      <w:r w:rsidR="00C06370">
        <w:rPr>
          <w:rFonts w:ascii="Arial" w:hAnsi="Arial" w:cs="Arial"/>
          <w:color w:val="274E13"/>
          <w:sz w:val="20"/>
          <w:szCs w:val="20"/>
          <w:lang w:val="uk-UA"/>
        </w:rPr>
        <w:t>14</w:t>
      </w:r>
      <w:r w:rsidRPr="00BF5474">
        <w:rPr>
          <w:rFonts w:ascii="Arial" w:hAnsi="Arial" w:cs="Arial"/>
          <w:color w:val="274E13"/>
          <w:sz w:val="20"/>
          <w:szCs w:val="20"/>
        </w:rPr>
        <w:t xml:space="preserve"> / 2026</w:t>
      </w:r>
    </w:p>
    <w:p w:rsidR="0059640C" w:rsidRPr="00BF5474" w:rsidRDefault="00C06370" w:rsidP="0059640C">
      <w:pPr>
        <w:spacing w:after="120"/>
        <w:ind w:right="-324"/>
        <w:rPr>
          <w:rFonts w:ascii="Arial" w:hAnsi="Arial" w:cs="Arial"/>
          <w:color w:val="274E13"/>
          <w:sz w:val="20"/>
          <w:szCs w:val="20"/>
        </w:rPr>
      </w:pPr>
      <w:r>
        <w:rPr>
          <w:rFonts w:ascii="Arial" w:hAnsi="Arial" w:cs="Arial"/>
          <w:color w:val="274E13"/>
          <w:sz w:val="20"/>
          <w:szCs w:val="20"/>
          <w:lang w:val="uk-UA"/>
        </w:rPr>
        <w:t xml:space="preserve">10 </w:t>
      </w:r>
      <w:r w:rsidR="002646D5">
        <w:rPr>
          <w:rFonts w:ascii="Arial" w:hAnsi="Arial" w:cs="Arial"/>
          <w:color w:val="274E13"/>
          <w:sz w:val="20"/>
          <w:szCs w:val="20"/>
          <w:lang w:val="uk-UA"/>
        </w:rPr>
        <w:t xml:space="preserve">–20 </w:t>
      </w:r>
      <w:r>
        <w:rPr>
          <w:rFonts w:ascii="Arial" w:hAnsi="Arial" w:cs="Arial"/>
          <w:color w:val="274E13"/>
          <w:sz w:val="20"/>
          <w:szCs w:val="20"/>
          <w:lang w:val="uk-UA"/>
        </w:rPr>
        <w:t>серпня</w:t>
      </w:r>
    </w:p>
    <w:p w:rsidR="0059640C" w:rsidRDefault="0059640C" w:rsidP="0059640C">
      <w:pPr>
        <w:rPr>
          <w:lang w:val="uk-UA"/>
        </w:rPr>
      </w:pPr>
      <w:r w:rsidRPr="00BA3F8F">
        <w:rPr>
          <w:rFonts w:ascii="Arial" w:hAnsi="Arial" w:cs="Arial"/>
          <w:b/>
          <w:bCs/>
          <w:color w:val="274E13"/>
          <w:sz w:val="20"/>
          <w:szCs w:val="20"/>
          <w:lang w:val="en-US"/>
        </w:rPr>
        <w:t>URL</w:t>
      </w:r>
      <w:r w:rsidRPr="00265921">
        <w:rPr>
          <w:rFonts w:ascii="Arial" w:hAnsi="Arial" w:cs="Arial"/>
          <w:b/>
          <w:bCs/>
          <w:color w:val="274E13"/>
          <w:sz w:val="20"/>
          <w:szCs w:val="20"/>
        </w:rPr>
        <w:t xml:space="preserve">: </w:t>
      </w:r>
      <w:hyperlink r:id="rId10">
        <w:r w:rsidRPr="00BA3F8F">
          <w:rPr>
            <w:rFonts w:ascii="Arial" w:hAnsi="Arial" w:cs="Arial"/>
            <w:color w:val="274E13"/>
            <w:sz w:val="20"/>
            <w:szCs w:val="20"/>
            <w:u w:val="single"/>
            <w:lang w:val="en-US"/>
          </w:rPr>
          <w:t>http</w:t>
        </w:r>
        <w:r w:rsidRPr="00265921">
          <w:rPr>
            <w:rFonts w:ascii="Arial" w:hAnsi="Arial" w:cs="Arial"/>
            <w:color w:val="274E13"/>
            <w:sz w:val="20"/>
            <w:szCs w:val="20"/>
            <w:u w:val="single"/>
          </w:rPr>
          <w:t>://</w:t>
        </w:r>
        <w:proofErr w:type="spellStart"/>
        <w:r w:rsidRPr="00BA3F8F">
          <w:rPr>
            <w:rFonts w:ascii="Arial" w:hAnsi="Arial" w:cs="Arial"/>
            <w:color w:val="274E13"/>
            <w:sz w:val="20"/>
            <w:szCs w:val="20"/>
            <w:u w:val="single"/>
            <w:lang w:val="en-US"/>
          </w:rPr>
          <w:t>nplu</w:t>
        </w:r>
        <w:proofErr w:type="spellEnd"/>
        <w:r w:rsidRPr="00265921">
          <w:rPr>
            <w:rFonts w:ascii="Arial" w:hAnsi="Arial" w:cs="Arial"/>
            <w:color w:val="274E13"/>
            <w:sz w:val="20"/>
            <w:szCs w:val="20"/>
            <w:u w:val="single"/>
          </w:rPr>
          <w:t>.</w:t>
        </w:r>
        <w:r w:rsidRPr="00BA3F8F">
          <w:rPr>
            <w:rFonts w:ascii="Arial" w:hAnsi="Arial" w:cs="Arial"/>
            <w:color w:val="274E13"/>
            <w:sz w:val="20"/>
            <w:szCs w:val="20"/>
            <w:u w:val="single"/>
            <w:lang w:val="en-US"/>
          </w:rPr>
          <w:t>org</w:t>
        </w:r>
        <w:r w:rsidRPr="00265921">
          <w:rPr>
            <w:rFonts w:ascii="Arial" w:hAnsi="Arial" w:cs="Arial"/>
            <w:color w:val="274E13"/>
            <w:sz w:val="20"/>
            <w:szCs w:val="20"/>
            <w:u w:val="single"/>
          </w:rPr>
          <w:t>/</w:t>
        </w:r>
        <w:r w:rsidRPr="00BA3F8F">
          <w:rPr>
            <w:rFonts w:ascii="Arial" w:hAnsi="Arial" w:cs="Arial"/>
            <w:color w:val="274E13"/>
            <w:sz w:val="20"/>
            <w:szCs w:val="20"/>
            <w:u w:val="single"/>
            <w:lang w:val="en-US"/>
          </w:rPr>
          <w:t>article</w:t>
        </w:r>
        <w:r w:rsidRPr="00265921">
          <w:rPr>
            <w:rFonts w:ascii="Arial" w:hAnsi="Arial" w:cs="Arial"/>
            <w:color w:val="274E13"/>
            <w:sz w:val="20"/>
            <w:szCs w:val="20"/>
            <w:u w:val="single"/>
          </w:rPr>
          <w:t>.</w:t>
        </w:r>
        <w:proofErr w:type="spellStart"/>
        <w:r w:rsidRPr="00BA3F8F">
          <w:rPr>
            <w:rFonts w:ascii="Arial" w:hAnsi="Arial" w:cs="Arial"/>
            <w:color w:val="274E13"/>
            <w:sz w:val="20"/>
            <w:szCs w:val="20"/>
            <w:u w:val="single"/>
            <w:lang w:val="en-US"/>
          </w:rPr>
          <w:t>php</w:t>
        </w:r>
        <w:proofErr w:type="spellEnd"/>
        <w:r w:rsidRPr="00265921">
          <w:rPr>
            <w:rFonts w:ascii="Arial" w:hAnsi="Arial" w:cs="Arial"/>
            <w:color w:val="274E13"/>
            <w:sz w:val="20"/>
            <w:szCs w:val="20"/>
            <w:u w:val="single"/>
          </w:rPr>
          <w:t>?</w:t>
        </w:r>
        <w:r w:rsidRPr="00BA3F8F">
          <w:rPr>
            <w:rFonts w:ascii="Arial" w:hAnsi="Arial" w:cs="Arial"/>
            <w:color w:val="274E13"/>
            <w:sz w:val="20"/>
            <w:szCs w:val="20"/>
            <w:u w:val="single"/>
            <w:lang w:val="en-US"/>
          </w:rPr>
          <w:t>id</w:t>
        </w:r>
        <w:r w:rsidRPr="00265921">
          <w:rPr>
            <w:rFonts w:ascii="Arial" w:hAnsi="Arial" w:cs="Arial"/>
            <w:color w:val="274E13"/>
            <w:sz w:val="20"/>
            <w:szCs w:val="20"/>
            <w:u w:val="single"/>
          </w:rPr>
          <w:t>=423&amp;</w:t>
        </w:r>
        <w:r w:rsidRPr="00BA3F8F">
          <w:rPr>
            <w:rFonts w:ascii="Arial" w:hAnsi="Arial" w:cs="Arial"/>
            <w:color w:val="274E13"/>
            <w:sz w:val="20"/>
            <w:szCs w:val="20"/>
            <w:u w:val="single"/>
            <w:lang w:val="en-US"/>
          </w:rPr>
          <w:t>subject</w:t>
        </w:r>
        <w:r w:rsidRPr="00265921">
          <w:rPr>
            <w:rFonts w:ascii="Arial" w:hAnsi="Arial" w:cs="Arial"/>
            <w:color w:val="274E13"/>
            <w:sz w:val="20"/>
            <w:szCs w:val="20"/>
            <w:u w:val="single"/>
          </w:rPr>
          <w:t>=3</w:t>
        </w:r>
      </w:hyperlink>
    </w:p>
    <w:p w:rsidR="00BC468A" w:rsidRDefault="00BC468A" w:rsidP="0059640C">
      <w:pPr>
        <w:rPr>
          <w:lang w:val="uk-UA"/>
        </w:rPr>
      </w:pPr>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EF005B">
        <w:rPr>
          <w:rFonts w:ascii="Times New Roman" w:hAnsi="Times New Roman" w:cs="Times New Roman"/>
          <w:b/>
          <w:sz w:val="28"/>
          <w:szCs w:val="28"/>
          <w:lang w:val="uk-UA"/>
        </w:rPr>
        <w:t>В</w:t>
      </w:r>
      <w:r w:rsidRPr="008F64BF">
        <w:rPr>
          <w:rFonts w:ascii="Times New Roman" w:hAnsi="Times New Roman" w:cs="Times New Roman"/>
          <w:b/>
          <w:sz w:val="28"/>
          <w:szCs w:val="28"/>
          <w:lang w:val="uk-UA"/>
        </w:rPr>
        <w:t xml:space="preserve"> Україні 11 військових РФ отримали підозру за фактами руйнування та знищення культурних цінностей</w:t>
      </w:r>
      <w:r w:rsidRPr="008F64BF">
        <w:rPr>
          <w:rFonts w:ascii="Times New Roman" w:hAnsi="Times New Roman" w:cs="Times New Roman"/>
          <w:sz w:val="28"/>
          <w:szCs w:val="28"/>
          <w:lang w:val="uk-UA"/>
        </w:rPr>
        <w:t xml:space="preserve"> [Електронний ресурс] </w:t>
      </w:r>
      <w:r w:rsidR="001C4D8C">
        <w:rPr>
          <w:rFonts w:ascii="Times New Roman" w:hAnsi="Times New Roman" w:cs="Times New Roman"/>
          <w:sz w:val="28"/>
          <w:szCs w:val="28"/>
          <w:lang w:val="uk-UA"/>
        </w:rPr>
        <w:br/>
      </w:r>
      <w:r w:rsidRPr="008F64BF">
        <w:rPr>
          <w:rFonts w:ascii="Times New Roman" w:hAnsi="Times New Roman" w:cs="Times New Roman"/>
          <w:sz w:val="28"/>
          <w:szCs w:val="28"/>
          <w:lang w:val="uk-UA"/>
        </w:rPr>
        <w:t xml:space="preserve">// Укрінформ : [укр. </w:t>
      </w:r>
      <w:proofErr w:type="spellStart"/>
      <w:r w:rsidRPr="008F64BF">
        <w:rPr>
          <w:rFonts w:ascii="Times New Roman" w:hAnsi="Times New Roman" w:cs="Times New Roman"/>
          <w:sz w:val="28"/>
          <w:szCs w:val="28"/>
          <w:lang w:val="uk-UA"/>
        </w:rPr>
        <w:t>інформ</w:t>
      </w:r>
      <w:proofErr w:type="spellEnd"/>
      <w:r w:rsidRPr="008F64BF">
        <w:rPr>
          <w:rFonts w:ascii="Times New Roman" w:hAnsi="Times New Roman" w:cs="Times New Roman"/>
          <w:sz w:val="28"/>
          <w:szCs w:val="28"/>
          <w:lang w:val="uk-UA"/>
        </w:rPr>
        <w:t xml:space="preserve">. сайт]. – 2026. – 18 серп. – Електрон. дані.  </w:t>
      </w:r>
      <w:r w:rsidR="001C4D8C">
        <w:rPr>
          <w:rFonts w:ascii="Times New Roman" w:hAnsi="Times New Roman" w:cs="Times New Roman"/>
          <w:sz w:val="28"/>
          <w:szCs w:val="28"/>
          <w:lang w:val="uk-UA"/>
        </w:rPr>
        <w:br/>
      </w:r>
      <w:r w:rsidR="000F4744" w:rsidRPr="00CF48D8">
        <w:rPr>
          <w:rFonts w:ascii="Times New Roman" w:hAnsi="Times New Roman" w:cs="Times New Roman"/>
          <w:i/>
          <w:sz w:val="28"/>
          <w:szCs w:val="28"/>
          <w:lang w:val="uk-UA"/>
        </w:rPr>
        <w:t xml:space="preserve">За повідомленням Офісу Генерального прокурора (ОГП), 11 представникам збройних сил РФ оголосили підозру за фактами руйнування та знищення українських культурних цінностей. Згідно з даними відомства, на сьогодні в Україні зафіксоване пошкодження або знищення 1990 пам’яток культурної спадщини унаслідок неправомірних дій представників ЗС РФ. Окремо документуються злочини проти культурної спадщини на тимчасово захоплених РФ територіях, де </w:t>
      </w:r>
      <w:proofErr w:type="spellStart"/>
      <w:r w:rsidR="000F4744" w:rsidRPr="00CF48D8">
        <w:rPr>
          <w:rFonts w:ascii="Times New Roman" w:hAnsi="Times New Roman" w:cs="Times New Roman"/>
          <w:i/>
          <w:sz w:val="28"/>
          <w:szCs w:val="28"/>
          <w:lang w:val="uk-UA"/>
        </w:rPr>
        <w:t>країна-агресорка</w:t>
      </w:r>
      <w:proofErr w:type="spellEnd"/>
      <w:r w:rsidR="000F4744" w:rsidRPr="00CF48D8">
        <w:rPr>
          <w:rFonts w:ascii="Times New Roman" w:hAnsi="Times New Roman" w:cs="Times New Roman"/>
          <w:i/>
          <w:sz w:val="28"/>
          <w:szCs w:val="28"/>
          <w:lang w:val="uk-UA"/>
        </w:rPr>
        <w:t xml:space="preserve"> не лише пошкоджує пам’ятки, а й вилучає та привласнює культурні цінності. Один із таких фактів встановлений у тимчасово окупованому Криму. За інформацією ОГП, після захоплення півострова російські археологи без дозволів України проводили незаконні розкопки на території пам’ятки національного значення "Городище середньовічного </w:t>
      </w:r>
      <w:proofErr w:type="spellStart"/>
      <w:r w:rsidR="000F4744" w:rsidRPr="00CF48D8">
        <w:rPr>
          <w:rFonts w:ascii="Times New Roman" w:hAnsi="Times New Roman" w:cs="Times New Roman"/>
          <w:i/>
          <w:sz w:val="28"/>
          <w:szCs w:val="28"/>
          <w:lang w:val="uk-UA"/>
        </w:rPr>
        <w:t>Солхату</w:t>
      </w:r>
      <w:proofErr w:type="spellEnd"/>
      <w:r w:rsidR="000F4744" w:rsidRPr="00CF48D8">
        <w:rPr>
          <w:rFonts w:ascii="Times New Roman" w:hAnsi="Times New Roman" w:cs="Times New Roman"/>
          <w:i/>
          <w:sz w:val="28"/>
          <w:szCs w:val="28"/>
          <w:lang w:val="uk-UA"/>
        </w:rPr>
        <w:t xml:space="preserve">" у Старому Криму.  Через розкопки культурний шар пам’ятки XIII - XIV ст. зазнав часткового руйнування, також під час цих робіт вилучали археологічні цінності, частину яких один із учасників експедицій передав до російського Ермітажу. Надалі РФ </w:t>
      </w:r>
      <w:r w:rsidR="000F4744" w:rsidRPr="00CF48D8">
        <w:rPr>
          <w:rFonts w:ascii="Times New Roman" w:hAnsi="Times New Roman" w:cs="Times New Roman"/>
          <w:i/>
          <w:sz w:val="28"/>
          <w:szCs w:val="28"/>
          <w:lang w:val="uk-UA"/>
        </w:rPr>
        <w:lastRenderedPageBreak/>
        <w:t>включила їх до Державного каталогу власного музейного фонду.</w:t>
      </w:r>
      <w:r w:rsidRPr="008F64BF">
        <w:rPr>
          <w:rFonts w:ascii="Times New Roman" w:hAnsi="Times New Roman" w:cs="Times New Roman"/>
          <w:sz w:val="28"/>
          <w:szCs w:val="28"/>
          <w:lang w:val="uk-UA"/>
        </w:rPr>
        <w:t xml:space="preserve">Текст: </w:t>
      </w:r>
      <w:hyperlink r:id="rId11" w:history="1">
        <w:r w:rsidRPr="008F64BF">
          <w:rPr>
            <w:rStyle w:val="a3"/>
            <w:rFonts w:ascii="Times New Roman" w:hAnsi="Times New Roman" w:cs="Times New Roman"/>
            <w:sz w:val="28"/>
            <w:szCs w:val="28"/>
            <w:lang w:val="uk-UA"/>
          </w:rPr>
          <w:t>https://www.ukrinform.ua/rubric-culture/4155062-v-ukraini-11-vijskovih-rf-otrimali-pidozru-za-faktami-rujnuvanna-ta-znisenna-kulturnih-cinnostej.html</w:t>
        </w:r>
      </w:hyperlink>
    </w:p>
    <w:p w:rsidR="002646D5" w:rsidRPr="001C5095" w:rsidRDefault="002646D5" w:rsidP="008F64BF">
      <w:pPr>
        <w:pStyle w:val="a8"/>
        <w:numPr>
          <w:ilvl w:val="0"/>
          <w:numId w:val="2"/>
        </w:numPr>
        <w:spacing w:after="120" w:line="360" w:lineRule="auto"/>
        <w:ind w:left="0" w:firstLine="567"/>
        <w:jc w:val="both"/>
      </w:pPr>
      <w:r w:rsidRPr="008F64BF">
        <w:rPr>
          <w:rFonts w:ascii="Times New Roman" w:hAnsi="Times New Roman" w:cs="Times New Roman"/>
          <w:b/>
          <w:sz w:val="28"/>
          <w:szCs w:val="28"/>
          <w:lang w:val="uk-UA"/>
        </w:rPr>
        <w:t>Ветеранська політика - частина щоденної роботи</w:t>
      </w:r>
      <w:r w:rsidRPr="008F64BF">
        <w:rPr>
          <w:rFonts w:ascii="Times New Roman" w:hAnsi="Times New Roman" w:cs="Times New Roman"/>
          <w:sz w:val="28"/>
          <w:szCs w:val="28"/>
          <w:lang w:val="uk-UA"/>
        </w:rPr>
        <w:t xml:space="preserve"> [Електронний ресурс] // Уряд. кур’єр. – 2026. – 13 </w:t>
      </w:r>
      <w:proofErr w:type="spellStart"/>
      <w:r w:rsidRPr="008F64BF">
        <w:rPr>
          <w:rFonts w:ascii="Times New Roman" w:hAnsi="Times New Roman" w:cs="Times New Roman"/>
          <w:sz w:val="28"/>
          <w:szCs w:val="28"/>
          <w:lang w:val="uk-UA"/>
        </w:rPr>
        <w:t>cерп</w:t>
      </w:r>
      <w:proofErr w:type="spellEnd"/>
      <w:r w:rsidRPr="008F64BF">
        <w:rPr>
          <w:rFonts w:ascii="Times New Roman" w:hAnsi="Times New Roman" w:cs="Times New Roman"/>
          <w:sz w:val="28"/>
          <w:szCs w:val="28"/>
          <w:lang w:val="uk-UA"/>
        </w:rPr>
        <w:t xml:space="preserve">. [№ 168]. – Електрон. дані.  </w:t>
      </w:r>
      <w:r w:rsidRPr="008F64BF">
        <w:rPr>
          <w:rFonts w:ascii="Times New Roman" w:hAnsi="Times New Roman" w:cs="Times New Roman"/>
          <w:i/>
          <w:sz w:val="28"/>
          <w:szCs w:val="28"/>
          <w:lang w:val="uk-UA"/>
        </w:rPr>
        <w:t>Йдеться про п’ятиденний тренінг для помічників керівників підрозділів поліції з питань реалізації державної ветеранської політики "</w:t>
      </w:r>
      <w:proofErr w:type="spellStart"/>
      <w:r w:rsidRPr="008F64BF">
        <w:rPr>
          <w:rFonts w:ascii="Times New Roman" w:hAnsi="Times New Roman" w:cs="Times New Roman"/>
          <w:i/>
          <w:sz w:val="28"/>
          <w:szCs w:val="28"/>
          <w:lang w:val="uk-UA"/>
        </w:rPr>
        <w:t>Адвокація</w:t>
      </w:r>
      <w:proofErr w:type="spellEnd"/>
      <w:r w:rsidRPr="008F64BF">
        <w:rPr>
          <w:rFonts w:ascii="Times New Roman" w:hAnsi="Times New Roman" w:cs="Times New Roman"/>
          <w:i/>
          <w:sz w:val="28"/>
          <w:szCs w:val="28"/>
          <w:lang w:val="uk-UA"/>
        </w:rPr>
        <w:t xml:space="preserve"> інтересів Захисників і Захисниць у діяльності Національної поліції України". Офіційне відкриття тренінгу відбулося за участі міністра внутрішніх справ Івана </w:t>
      </w:r>
      <w:proofErr w:type="spellStart"/>
      <w:r w:rsidRPr="008F64BF">
        <w:rPr>
          <w:rFonts w:ascii="Times New Roman" w:hAnsi="Times New Roman" w:cs="Times New Roman"/>
          <w:i/>
          <w:sz w:val="28"/>
          <w:szCs w:val="28"/>
          <w:lang w:val="uk-UA"/>
        </w:rPr>
        <w:t>Вигівського</w:t>
      </w:r>
      <w:proofErr w:type="spellEnd"/>
      <w:r w:rsidRPr="008F64BF">
        <w:rPr>
          <w:rFonts w:ascii="Times New Roman" w:hAnsi="Times New Roman" w:cs="Times New Roman"/>
          <w:i/>
          <w:sz w:val="28"/>
          <w:szCs w:val="28"/>
          <w:lang w:val="uk-UA"/>
        </w:rPr>
        <w:t xml:space="preserve">, міністра у справах ветеранів Віталія Кіма, тимчасово повіреної у справах Великої Британії в Україні Шарлотти </w:t>
      </w:r>
      <w:proofErr w:type="spellStart"/>
      <w:r w:rsidRPr="008F64BF">
        <w:rPr>
          <w:rFonts w:ascii="Times New Roman" w:hAnsi="Times New Roman" w:cs="Times New Roman"/>
          <w:i/>
          <w:sz w:val="28"/>
          <w:szCs w:val="28"/>
          <w:lang w:val="uk-UA"/>
        </w:rPr>
        <w:t>Сюрен</w:t>
      </w:r>
      <w:proofErr w:type="spellEnd"/>
      <w:r w:rsidRPr="008F64BF">
        <w:rPr>
          <w:rFonts w:ascii="Times New Roman" w:hAnsi="Times New Roman" w:cs="Times New Roman"/>
          <w:i/>
          <w:sz w:val="28"/>
          <w:szCs w:val="28"/>
          <w:lang w:val="uk-UA"/>
        </w:rPr>
        <w:t xml:space="preserve"> та </w:t>
      </w:r>
      <w:proofErr w:type="spellStart"/>
      <w:r w:rsidRPr="008F64BF">
        <w:rPr>
          <w:rFonts w:ascii="Times New Roman" w:hAnsi="Times New Roman" w:cs="Times New Roman"/>
          <w:i/>
          <w:sz w:val="28"/>
          <w:szCs w:val="28"/>
          <w:lang w:val="uk-UA"/>
        </w:rPr>
        <w:t>т.в.о</w:t>
      </w:r>
      <w:proofErr w:type="spellEnd"/>
      <w:r w:rsidRPr="008F64BF">
        <w:rPr>
          <w:rFonts w:ascii="Times New Roman" w:hAnsi="Times New Roman" w:cs="Times New Roman"/>
          <w:i/>
          <w:sz w:val="28"/>
          <w:szCs w:val="28"/>
          <w:lang w:val="uk-UA"/>
        </w:rPr>
        <w:t xml:space="preserve">. голови Національної поліції України (НПУ) Максима </w:t>
      </w:r>
      <w:proofErr w:type="spellStart"/>
      <w:r w:rsidRPr="008F64BF">
        <w:rPr>
          <w:rFonts w:ascii="Times New Roman" w:hAnsi="Times New Roman" w:cs="Times New Roman"/>
          <w:i/>
          <w:sz w:val="28"/>
          <w:szCs w:val="28"/>
          <w:lang w:val="uk-UA"/>
        </w:rPr>
        <w:t>Цуцкірідзе</w:t>
      </w:r>
      <w:proofErr w:type="spellEnd"/>
      <w:r w:rsidRPr="008F64BF">
        <w:rPr>
          <w:rFonts w:ascii="Times New Roman" w:hAnsi="Times New Roman" w:cs="Times New Roman"/>
          <w:i/>
          <w:sz w:val="28"/>
          <w:szCs w:val="28"/>
          <w:lang w:val="uk-UA"/>
        </w:rPr>
        <w:t xml:space="preserve">. </w:t>
      </w:r>
      <w:r w:rsidR="001928EE">
        <w:rPr>
          <w:rFonts w:ascii="Times New Roman" w:hAnsi="Times New Roman" w:cs="Times New Roman"/>
          <w:i/>
          <w:sz w:val="28"/>
          <w:szCs w:val="28"/>
          <w:lang w:val="uk-UA"/>
        </w:rPr>
        <w:br/>
      </w:r>
      <w:r w:rsidRPr="008F64BF">
        <w:rPr>
          <w:rFonts w:ascii="Times New Roman" w:hAnsi="Times New Roman" w:cs="Times New Roman"/>
          <w:i/>
          <w:sz w:val="28"/>
          <w:szCs w:val="28"/>
          <w:lang w:val="uk-UA"/>
        </w:rPr>
        <w:t xml:space="preserve">У вітальному слові І. </w:t>
      </w:r>
      <w:proofErr w:type="spellStart"/>
      <w:r w:rsidRPr="008F64BF">
        <w:rPr>
          <w:rFonts w:ascii="Times New Roman" w:hAnsi="Times New Roman" w:cs="Times New Roman"/>
          <w:i/>
          <w:sz w:val="28"/>
          <w:szCs w:val="28"/>
          <w:lang w:val="uk-UA"/>
        </w:rPr>
        <w:t>Вигівський</w:t>
      </w:r>
      <w:proofErr w:type="spellEnd"/>
      <w:r w:rsidRPr="008F64BF">
        <w:rPr>
          <w:rFonts w:ascii="Times New Roman" w:hAnsi="Times New Roman" w:cs="Times New Roman"/>
          <w:i/>
          <w:sz w:val="28"/>
          <w:szCs w:val="28"/>
          <w:lang w:val="uk-UA"/>
        </w:rPr>
        <w:t xml:space="preserve"> зазначив, що підтримка ветеранів і </w:t>
      </w:r>
      <w:proofErr w:type="spellStart"/>
      <w:r w:rsidRPr="008F64BF">
        <w:rPr>
          <w:rFonts w:ascii="Times New Roman" w:hAnsi="Times New Roman" w:cs="Times New Roman"/>
          <w:i/>
          <w:sz w:val="28"/>
          <w:szCs w:val="28"/>
          <w:lang w:val="uk-UA"/>
        </w:rPr>
        <w:t>ветеранокросійсько­української</w:t>
      </w:r>
      <w:proofErr w:type="spellEnd"/>
      <w:r w:rsidRPr="008F64BF">
        <w:rPr>
          <w:rFonts w:ascii="Times New Roman" w:hAnsi="Times New Roman" w:cs="Times New Roman"/>
          <w:i/>
          <w:sz w:val="28"/>
          <w:szCs w:val="28"/>
          <w:lang w:val="uk-UA"/>
        </w:rPr>
        <w:t xml:space="preserve"> війни — один із пріоритетів державної ветеранської політики та незмінний напрям діяльності МВС України. </w:t>
      </w:r>
      <w:r w:rsidR="001928EE">
        <w:rPr>
          <w:rFonts w:ascii="Times New Roman" w:hAnsi="Times New Roman" w:cs="Times New Roman"/>
          <w:i/>
          <w:sz w:val="28"/>
          <w:szCs w:val="28"/>
          <w:lang w:val="uk-UA"/>
        </w:rPr>
        <w:br/>
      </w:r>
      <w:r w:rsidRPr="008F64BF">
        <w:rPr>
          <w:rFonts w:ascii="Times New Roman" w:hAnsi="Times New Roman" w:cs="Times New Roman"/>
          <w:i/>
          <w:sz w:val="28"/>
          <w:szCs w:val="28"/>
          <w:lang w:val="uk-UA"/>
        </w:rPr>
        <w:t xml:space="preserve">У підрозділах НПУ працюють 28 помічників керівників з ветеранської політики — це 28 офіцерів, які воювали не лише у складі бойових підрозділів НПУ. Серед них </w:t>
      </w:r>
      <w:proofErr w:type="spellStart"/>
      <w:r w:rsidRPr="008F64BF">
        <w:rPr>
          <w:rFonts w:ascii="Times New Roman" w:hAnsi="Times New Roman" w:cs="Times New Roman"/>
          <w:i/>
          <w:sz w:val="28"/>
          <w:szCs w:val="28"/>
          <w:lang w:val="uk-UA"/>
        </w:rPr>
        <w:t>нацгвардійці</w:t>
      </w:r>
      <w:proofErr w:type="spellEnd"/>
      <w:r w:rsidRPr="008F64BF">
        <w:rPr>
          <w:rFonts w:ascii="Times New Roman" w:hAnsi="Times New Roman" w:cs="Times New Roman"/>
          <w:i/>
          <w:sz w:val="28"/>
          <w:szCs w:val="28"/>
          <w:lang w:val="uk-UA"/>
        </w:rPr>
        <w:t xml:space="preserve"> та військовослужбовці Збройних Сил. Після поранення і реабілітації вони повернулися у стрій - несуть службу в поліції та допомагають побратимам. Як зазначив міністр, роль помічників з ветеранської політики значно ширша, ніж просто реагування на окремі звернення. Їхнє важливе завдання — виявити і зрозуміти проблему, зібрати інформацію і спільно з відповідальними підрозділами знайти рішення. Тому цей </w:t>
      </w:r>
      <w:proofErr w:type="spellStart"/>
      <w:r w:rsidRPr="008F64BF">
        <w:rPr>
          <w:rFonts w:ascii="Times New Roman" w:hAnsi="Times New Roman" w:cs="Times New Roman"/>
          <w:i/>
          <w:sz w:val="28"/>
          <w:szCs w:val="28"/>
          <w:lang w:val="uk-UA"/>
        </w:rPr>
        <w:t>проєкт</w:t>
      </w:r>
      <w:proofErr w:type="spellEnd"/>
      <w:r w:rsidRPr="008F64BF">
        <w:rPr>
          <w:rFonts w:ascii="Times New Roman" w:hAnsi="Times New Roman" w:cs="Times New Roman"/>
          <w:i/>
          <w:sz w:val="28"/>
          <w:szCs w:val="28"/>
          <w:lang w:val="uk-UA"/>
        </w:rPr>
        <w:t xml:space="preserve"> охоплює стратегічне лідерство, нормативне врегулювання, кризові комунікації, міжвідомчу взаємодію, </w:t>
      </w:r>
      <w:proofErr w:type="spellStart"/>
      <w:r w:rsidRPr="008F64BF">
        <w:rPr>
          <w:rFonts w:ascii="Times New Roman" w:hAnsi="Times New Roman" w:cs="Times New Roman"/>
          <w:i/>
          <w:sz w:val="28"/>
          <w:szCs w:val="28"/>
          <w:lang w:val="uk-UA"/>
        </w:rPr>
        <w:t>безбар’єрність</w:t>
      </w:r>
      <w:proofErr w:type="spellEnd"/>
      <w:r w:rsidRPr="008F64BF">
        <w:rPr>
          <w:rFonts w:ascii="Times New Roman" w:hAnsi="Times New Roman" w:cs="Times New Roman"/>
          <w:i/>
          <w:sz w:val="28"/>
          <w:szCs w:val="28"/>
          <w:lang w:val="uk-UA"/>
        </w:rPr>
        <w:t>, соціальні гарантії, роботу з ветеранськими спільнотами, ментальне здоров’я та міжнародний досвід.</w:t>
      </w:r>
      <w:r w:rsidRPr="008F64BF">
        <w:rPr>
          <w:rFonts w:ascii="Times New Roman" w:hAnsi="Times New Roman" w:cs="Times New Roman"/>
          <w:sz w:val="28"/>
          <w:szCs w:val="28"/>
          <w:lang w:val="uk-UA"/>
        </w:rPr>
        <w:t xml:space="preserve"> Текст: </w:t>
      </w:r>
      <w:hyperlink r:id="rId12" w:history="1">
        <w:r w:rsidRPr="008F64BF">
          <w:rPr>
            <w:rStyle w:val="a3"/>
            <w:rFonts w:ascii="Times New Roman" w:hAnsi="Times New Roman" w:cs="Times New Roman"/>
            <w:sz w:val="28"/>
            <w:szCs w:val="28"/>
            <w:lang w:val="uk-UA"/>
          </w:rPr>
          <w:t>https://ukurier.gov.ua/uk/articles/veteranska-politika-chastina-shodennoyi-roboti/</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proofErr w:type="spellStart"/>
      <w:r w:rsidRPr="00EF005B">
        <w:rPr>
          <w:rFonts w:ascii="Times New Roman" w:hAnsi="Times New Roman" w:cs="Times New Roman"/>
          <w:b/>
          <w:sz w:val="28"/>
          <w:szCs w:val="28"/>
          <w:lang w:val="uk-UA"/>
        </w:rPr>
        <w:t>Віно</w:t>
      </w:r>
      <w:r w:rsidRPr="008F64BF">
        <w:rPr>
          <w:rFonts w:ascii="Times New Roman" w:hAnsi="Times New Roman" w:cs="Times New Roman"/>
          <w:b/>
          <w:sz w:val="28"/>
          <w:szCs w:val="28"/>
          <w:lang w:val="uk-UA"/>
        </w:rPr>
        <w:t>куров</w:t>
      </w:r>
      <w:proofErr w:type="spellEnd"/>
      <w:r w:rsidRPr="008F64BF">
        <w:rPr>
          <w:rFonts w:ascii="Times New Roman" w:hAnsi="Times New Roman" w:cs="Times New Roman"/>
          <w:b/>
          <w:sz w:val="28"/>
          <w:szCs w:val="28"/>
          <w:lang w:val="uk-UA"/>
        </w:rPr>
        <w:t xml:space="preserve"> Я. Мішки грошей, охорона ГУР та Давид. Що відомо про нові плівки НАБУ</w:t>
      </w:r>
      <w:r w:rsidRPr="008F64BF">
        <w:rPr>
          <w:rFonts w:ascii="Times New Roman" w:hAnsi="Times New Roman" w:cs="Times New Roman"/>
          <w:sz w:val="28"/>
          <w:szCs w:val="28"/>
          <w:lang w:val="uk-UA"/>
        </w:rPr>
        <w:t xml:space="preserve"> [Електронний ресурс] / Ярослав </w:t>
      </w:r>
      <w:proofErr w:type="spellStart"/>
      <w:r w:rsidRPr="008F64BF">
        <w:rPr>
          <w:rFonts w:ascii="Times New Roman" w:hAnsi="Times New Roman" w:cs="Times New Roman"/>
          <w:sz w:val="28"/>
          <w:szCs w:val="28"/>
          <w:lang w:val="uk-UA"/>
        </w:rPr>
        <w:t>Вінокуров</w:t>
      </w:r>
      <w:proofErr w:type="spellEnd"/>
      <w:r w:rsidR="00534D7C">
        <w:rPr>
          <w:rFonts w:ascii="Times New Roman" w:hAnsi="Times New Roman" w:cs="Times New Roman"/>
          <w:sz w:val="28"/>
          <w:szCs w:val="28"/>
          <w:lang w:val="uk-UA"/>
        </w:rPr>
        <w:br/>
      </w:r>
      <w:r w:rsidRPr="008F64BF">
        <w:rPr>
          <w:rFonts w:ascii="Times New Roman" w:hAnsi="Times New Roman" w:cs="Times New Roman"/>
          <w:sz w:val="28"/>
          <w:szCs w:val="28"/>
          <w:lang w:val="uk-UA"/>
        </w:rPr>
        <w:lastRenderedPageBreak/>
        <w:t xml:space="preserve">// Укр. правда : </w:t>
      </w:r>
      <w:r w:rsidRPr="008F64BF">
        <w:rPr>
          <w:rFonts w:ascii="Times New Roman" w:hAnsi="Times New Roman" w:cs="Times New Roman"/>
          <w:sz w:val="28"/>
          <w:szCs w:val="28"/>
        </w:rPr>
        <w:t>[</w:t>
      </w:r>
      <w:proofErr w:type="spellStart"/>
      <w:r w:rsidRPr="008F64BF">
        <w:rPr>
          <w:rFonts w:ascii="Times New Roman" w:hAnsi="Times New Roman" w:cs="Times New Roman"/>
          <w:sz w:val="28"/>
          <w:szCs w:val="28"/>
          <w:lang w:val="uk-UA"/>
        </w:rPr>
        <w:t>інтернет-вид</w:t>
      </w:r>
      <w:proofErr w:type="spellEnd"/>
      <w:r w:rsidR="00686CD2">
        <w:rPr>
          <w:rFonts w:ascii="Times New Roman" w:hAnsi="Times New Roman" w:cs="Times New Roman"/>
          <w:sz w:val="28"/>
          <w:szCs w:val="28"/>
          <w:lang w:val="uk-UA"/>
        </w:rPr>
        <w:t>.</w:t>
      </w:r>
      <w:r w:rsidRPr="008F64BF">
        <w:rPr>
          <w:rFonts w:ascii="Times New Roman" w:hAnsi="Times New Roman" w:cs="Times New Roman"/>
          <w:sz w:val="28"/>
          <w:szCs w:val="28"/>
        </w:rPr>
        <w:t>]</w:t>
      </w:r>
      <w:r w:rsidRPr="008F64BF">
        <w:rPr>
          <w:rFonts w:ascii="Times New Roman" w:hAnsi="Times New Roman" w:cs="Times New Roman"/>
          <w:sz w:val="28"/>
          <w:szCs w:val="28"/>
          <w:lang w:val="uk-UA"/>
        </w:rPr>
        <w:t xml:space="preserve">. – 2026. – 19 серп. –  Електрон. дані.  </w:t>
      </w:r>
      <w:r w:rsidR="00AC1803" w:rsidRPr="00CF48D8">
        <w:rPr>
          <w:rFonts w:ascii="Times New Roman" w:hAnsi="Times New Roman" w:cs="Times New Roman"/>
          <w:sz w:val="28"/>
          <w:szCs w:val="28"/>
          <w:lang w:val="uk-UA"/>
        </w:rPr>
        <w:t xml:space="preserve">.  </w:t>
      </w:r>
      <w:r w:rsidR="00AC1803" w:rsidRPr="00CF48D8">
        <w:rPr>
          <w:rFonts w:ascii="Times New Roman" w:hAnsi="Times New Roman" w:cs="Times New Roman"/>
          <w:i/>
          <w:sz w:val="28"/>
          <w:szCs w:val="28"/>
          <w:lang w:val="uk-UA"/>
        </w:rPr>
        <w:t>Йдеться про проведення детективами Національного антикорупційного бюро України спецоперації під назвою "</w:t>
      </w:r>
      <w:proofErr w:type="spellStart"/>
      <w:r w:rsidR="00AC1803" w:rsidRPr="00CF48D8">
        <w:rPr>
          <w:rFonts w:ascii="Times New Roman" w:hAnsi="Times New Roman" w:cs="Times New Roman"/>
          <w:i/>
          <w:sz w:val="28"/>
          <w:szCs w:val="28"/>
          <w:lang w:val="uk-UA"/>
        </w:rPr>
        <w:t>ФорестГамп</w:t>
      </w:r>
      <w:proofErr w:type="spellEnd"/>
      <w:r w:rsidR="00AC1803" w:rsidRPr="00CF48D8">
        <w:rPr>
          <w:rFonts w:ascii="Times New Roman" w:hAnsi="Times New Roman" w:cs="Times New Roman"/>
          <w:i/>
          <w:sz w:val="28"/>
          <w:szCs w:val="28"/>
          <w:lang w:val="uk-UA"/>
        </w:rPr>
        <w:t xml:space="preserve">", яка стосується внесення 150 </w:t>
      </w:r>
      <w:proofErr w:type="spellStart"/>
      <w:r w:rsidR="00AC1803" w:rsidRPr="00CF48D8">
        <w:rPr>
          <w:rFonts w:ascii="Times New Roman" w:hAnsi="Times New Roman" w:cs="Times New Roman"/>
          <w:i/>
          <w:sz w:val="28"/>
          <w:szCs w:val="28"/>
          <w:lang w:val="uk-UA"/>
        </w:rPr>
        <w:t>млнгрн</w:t>
      </w:r>
      <w:proofErr w:type="spellEnd"/>
      <w:r w:rsidR="00AC1803" w:rsidRPr="00CF48D8">
        <w:rPr>
          <w:rFonts w:ascii="Times New Roman" w:hAnsi="Times New Roman" w:cs="Times New Roman"/>
          <w:i/>
          <w:sz w:val="28"/>
          <w:szCs w:val="28"/>
          <w:lang w:val="uk-UA"/>
        </w:rPr>
        <w:t xml:space="preserve"> застави за фігуранта справи "</w:t>
      </w:r>
      <w:proofErr w:type="spellStart"/>
      <w:r w:rsidR="00AC1803" w:rsidRPr="00CF48D8">
        <w:rPr>
          <w:rFonts w:ascii="Times New Roman" w:hAnsi="Times New Roman" w:cs="Times New Roman"/>
          <w:i/>
          <w:sz w:val="28"/>
          <w:szCs w:val="28"/>
          <w:lang w:val="uk-UA"/>
        </w:rPr>
        <w:t>Мідас</w:t>
      </w:r>
      <w:proofErr w:type="spellEnd"/>
      <w:r w:rsidR="00AC1803" w:rsidRPr="00CF48D8">
        <w:rPr>
          <w:rFonts w:ascii="Times New Roman" w:hAnsi="Times New Roman" w:cs="Times New Roman"/>
          <w:i/>
          <w:sz w:val="28"/>
          <w:szCs w:val="28"/>
          <w:lang w:val="uk-UA"/>
        </w:rPr>
        <w:t xml:space="preserve">", </w:t>
      </w:r>
      <w:proofErr w:type="spellStart"/>
      <w:r w:rsidR="00AC1803" w:rsidRPr="00CF48D8">
        <w:rPr>
          <w:rFonts w:ascii="Times New Roman" w:hAnsi="Times New Roman" w:cs="Times New Roman"/>
          <w:i/>
          <w:sz w:val="28"/>
          <w:szCs w:val="28"/>
          <w:lang w:val="uk-UA"/>
        </w:rPr>
        <w:t>ексміністра</w:t>
      </w:r>
      <w:proofErr w:type="spellEnd"/>
      <w:r w:rsidR="00AC1803" w:rsidRPr="00CF48D8">
        <w:rPr>
          <w:rFonts w:ascii="Times New Roman" w:hAnsi="Times New Roman" w:cs="Times New Roman"/>
          <w:i/>
          <w:sz w:val="28"/>
          <w:szCs w:val="28"/>
          <w:lang w:val="uk-UA"/>
        </w:rPr>
        <w:t xml:space="preserve"> енергетики та юстиції Г</w:t>
      </w:r>
      <w:r w:rsidR="00AC1803">
        <w:rPr>
          <w:rFonts w:ascii="Times New Roman" w:hAnsi="Times New Roman" w:cs="Times New Roman"/>
          <w:i/>
          <w:sz w:val="28"/>
          <w:szCs w:val="28"/>
          <w:lang w:val="uk-UA"/>
        </w:rPr>
        <w:t>.</w:t>
      </w:r>
      <w:proofErr w:type="spellStart"/>
      <w:r w:rsidR="00AC1803" w:rsidRPr="00CF48D8">
        <w:rPr>
          <w:rFonts w:ascii="Times New Roman" w:hAnsi="Times New Roman" w:cs="Times New Roman"/>
          <w:i/>
          <w:sz w:val="28"/>
          <w:szCs w:val="28"/>
          <w:lang w:val="uk-UA"/>
        </w:rPr>
        <w:t>Галущенка</w:t>
      </w:r>
      <w:proofErr w:type="spellEnd"/>
      <w:r w:rsidR="00AC1803" w:rsidRPr="00CF48D8">
        <w:rPr>
          <w:rFonts w:ascii="Times New Roman" w:hAnsi="Times New Roman" w:cs="Times New Roman"/>
          <w:i/>
          <w:sz w:val="28"/>
          <w:szCs w:val="28"/>
          <w:lang w:val="uk-UA"/>
        </w:rPr>
        <w:t>. У ході слідства з'ясовано, що операції з пошуку, акумулювання коштів та переказу на рахунки Вищого антикорупційного суду (ВАКС) проводили частково через державний "Сенс банк", контроль над яким нібито пов'язаний з іншим фігурантом "</w:t>
      </w:r>
      <w:proofErr w:type="spellStart"/>
      <w:r w:rsidR="00AC1803" w:rsidRPr="00CF48D8">
        <w:rPr>
          <w:rFonts w:ascii="Times New Roman" w:hAnsi="Times New Roman" w:cs="Times New Roman"/>
          <w:i/>
          <w:sz w:val="28"/>
          <w:szCs w:val="28"/>
          <w:lang w:val="uk-UA"/>
        </w:rPr>
        <w:t>Мідасу</w:t>
      </w:r>
      <w:proofErr w:type="spellEnd"/>
      <w:r w:rsidR="00AC1803" w:rsidRPr="00CF48D8">
        <w:rPr>
          <w:rFonts w:ascii="Times New Roman" w:hAnsi="Times New Roman" w:cs="Times New Roman"/>
          <w:i/>
          <w:sz w:val="28"/>
          <w:szCs w:val="28"/>
          <w:lang w:val="uk-UA"/>
        </w:rPr>
        <w:t>", бізнесменом Т</w:t>
      </w:r>
      <w:r w:rsidR="00AC1803">
        <w:rPr>
          <w:rFonts w:ascii="Times New Roman" w:hAnsi="Times New Roman" w:cs="Times New Roman"/>
          <w:i/>
          <w:sz w:val="28"/>
          <w:szCs w:val="28"/>
          <w:lang w:val="uk-UA"/>
        </w:rPr>
        <w:t>.</w:t>
      </w:r>
      <w:proofErr w:type="spellStart"/>
      <w:r w:rsidR="00AC1803" w:rsidRPr="00CF48D8">
        <w:rPr>
          <w:rFonts w:ascii="Times New Roman" w:hAnsi="Times New Roman" w:cs="Times New Roman"/>
          <w:i/>
          <w:sz w:val="28"/>
          <w:szCs w:val="28"/>
          <w:lang w:val="uk-UA"/>
        </w:rPr>
        <w:t>Міндічем</w:t>
      </w:r>
      <w:proofErr w:type="spellEnd"/>
      <w:r w:rsidR="00AC1803" w:rsidRPr="00CF48D8">
        <w:rPr>
          <w:rFonts w:ascii="Times New Roman" w:hAnsi="Times New Roman" w:cs="Times New Roman"/>
          <w:i/>
          <w:sz w:val="28"/>
          <w:szCs w:val="28"/>
          <w:lang w:val="uk-UA"/>
        </w:rPr>
        <w:t xml:space="preserve">. </w:t>
      </w:r>
      <w:r w:rsidR="00AC1803">
        <w:rPr>
          <w:rFonts w:ascii="Times New Roman" w:hAnsi="Times New Roman" w:cs="Times New Roman"/>
          <w:i/>
          <w:sz w:val="28"/>
          <w:szCs w:val="28"/>
          <w:lang w:val="uk-UA"/>
        </w:rPr>
        <w:t>В</w:t>
      </w:r>
      <w:r w:rsidR="00AC1803" w:rsidRPr="00CF48D8">
        <w:rPr>
          <w:rFonts w:ascii="Times New Roman" w:hAnsi="Times New Roman" w:cs="Times New Roman"/>
          <w:i/>
          <w:sz w:val="28"/>
          <w:szCs w:val="28"/>
          <w:lang w:val="uk-UA"/>
        </w:rPr>
        <w:t xml:space="preserve">становлено, що до злочинної групи входили посадовці Офісу Президента України (ОПУ), колишні та чинні народні депутати, члени наглядової ради "Сенс </w:t>
      </w:r>
      <w:proofErr w:type="spellStart"/>
      <w:r w:rsidR="00AC1803" w:rsidRPr="00CF48D8">
        <w:rPr>
          <w:rFonts w:ascii="Times New Roman" w:hAnsi="Times New Roman" w:cs="Times New Roman"/>
          <w:i/>
          <w:sz w:val="28"/>
          <w:szCs w:val="28"/>
          <w:lang w:val="uk-UA"/>
        </w:rPr>
        <w:t>банку.</w:t>
      </w:r>
      <w:r w:rsidRPr="008F64BF">
        <w:rPr>
          <w:rFonts w:ascii="Times New Roman" w:hAnsi="Times New Roman" w:cs="Times New Roman"/>
          <w:sz w:val="28"/>
          <w:szCs w:val="28"/>
          <w:lang w:val="uk-UA"/>
        </w:rPr>
        <w:t>Текст</w:t>
      </w:r>
      <w:proofErr w:type="spellEnd"/>
      <w:r w:rsidRPr="008F64BF">
        <w:rPr>
          <w:rFonts w:ascii="Times New Roman" w:hAnsi="Times New Roman" w:cs="Times New Roman"/>
          <w:sz w:val="28"/>
          <w:szCs w:val="28"/>
          <w:lang w:val="uk-UA"/>
        </w:rPr>
        <w:t xml:space="preserve">: </w:t>
      </w:r>
      <w:hyperlink r:id="rId13" w:history="1">
        <w:r w:rsidRPr="008F64BF">
          <w:rPr>
            <w:rStyle w:val="a3"/>
            <w:rFonts w:ascii="Times New Roman" w:hAnsi="Times New Roman" w:cs="Times New Roman"/>
            <w:sz w:val="28"/>
            <w:szCs w:val="28"/>
            <w:lang w:val="uk-UA"/>
          </w:rPr>
          <w:t>https://epravda.com.ua/power/plivki-nabu-shcho-vidomo-pro-operaciyu-forest-gamp-824776</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proofErr w:type="spellStart"/>
      <w:r w:rsidRPr="00EF005B">
        <w:rPr>
          <w:rFonts w:ascii="Times New Roman" w:hAnsi="Times New Roman" w:cs="Times New Roman"/>
          <w:b/>
          <w:sz w:val="28"/>
          <w:szCs w:val="28"/>
          <w:lang w:val="uk-UA"/>
        </w:rPr>
        <w:t>Габрелян</w:t>
      </w:r>
      <w:proofErr w:type="spellEnd"/>
      <w:r w:rsidRPr="008F64BF">
        <w:rPr>
          <w:rFonts w:ascii="Times New Roman" w:hAnsi="Times New Roman" w:cs="Times New Roman"/>
          <w:b/>
          <w:sz w:val="28"/>
          <w:szCs w:val="28"/>
          <w:lang w:val="uk-UA"/>
        </w:rPr>
        <w:t xml:space="preserve"> А. Корупція в системі детермінант виникнення, збереження та відтворення тіньової економіки</w:t>
      </w:r>
      <w:r w:rsidRPr="008F64BF">
        <w:rPr>
          <w:rFonts w:ascii="Times New Roman" w:hAnsi="Times New Roman" w:cs="Times New Roman"/>
          <w:sz w:val="28"/>
          <w:szCs w:val="28"/>
          <w:lang w:val="uk-UA"/>
        </w:rPr>
        <w:t xml:space="preserve"> [Електронний ресурс] </w:t>
      </w:r>
      <w:r w:rsidR="002E6DEE">
        <w:rPr>
          <w:rFonts w:ascii="Times New Roman" w:hAnsi="Times New Roman" w:cs="Times New Roman"/>
          <w:sz w:val="28"/>
          <w:szCs w:val="28"/>
          <w:lang w:val="uk-UA"/>
        </w:rPr>
        <w:br/>
      </w:r>
      <w:r w:rsidRPr="008F64BF">
        <w:rPr>
          <w:rFonts w:ascii="Times New Roman" w:hAnsi="Times New Roman" w:cs="Times New Roman"/>
          <w:sz w:val="28"/>
          <w:szCs w:val="28"/>
          <w:lang w:val="uk-UA"/>
        </w:rPr>
        <w:t>/ Андрій</w:t>
      </w:r>
      <w:r w:rsidRPr="008F64BF">
        <w:rPr>
          <w:rFonts w:ascii="Times New Roman" w:hAnsi="Times New Roman" w:cs="Times New Roman"/>
          <w:sz w:val="28"/>
          <w:szCs w:val="28"/>
          <w:lang w:val="uk-UA"/>
        </w:rPr>
        <w:tab/>
      </w:r>
      <w:proofErr w:type="spellStart"/>
      <w:r w:rsidRPr="008F64BF">
        <w:rPr>
          <w:rFonts w:ascii="Times New Roman" w:hAnsi="Times New Roman" w:cs="Times New Roman"/>
          <w:sz w:val="28"/>
          <w:szCs w:val="28"/>
          <w:lang w:val="uk-UA"/>
        </w:rPr>
        <w:t>Габрелян</w:t>
      </w:r>
      <w:proofErr w:type="spellEnd"/>
      <w:r w:rsidRPr="008F64BF">
        <w:rPr>
          <w:rFonts w:ascii="Times New Roman" w:hAnsi="Times New Roman" w:cs="Times New Roman"/>
          <w:sz w:val="28"/>
          <w:szCs w:val="28"/>
          <w:lang w:val="uk-UA"/>
        </w:rPr>
        <w:t xml:space="preserve">, Дмитро Кашкін // Нац. інтереси України. – 2026. – </w:t>
      </w:r>
      <w:r w:rsidR="002E6DEE">
        <w:rPr>
          <w:rFonts w:ascii="Times New Roman" w:hAnsi="Times New Roman" w:cs="Times New Roman"/>
          <w:sz w:val="28"/>
          <w:szCs w:val="28"/>
          <w:lang w:val="uk-UA"/>
        </w:rPr>
        <w:br/>
      </w:r>
      <w:r w:rsidRPr="008F64BF">
        <w:rPr>
          <w:rFonts w:ascii="Times New Roman" w:hAnsi="Times New Roman" w:cs="Times New Roman"/>
          <w:sz w:val="28"/>
          <w:szCs w:val="28"/>
          <w:lang w:val="uk-UA"/>
        </w:rPr>
        <w:t xml:space="preserve">№ 6. – С. 1486-1499.  </w:t>
      </w:r>
      <w:r w:rsidR="0086717B" w:rsidRPr="0045377C">
        <w:rPr>
          <w:rFonts w:ascii="Times New Roman" w:hAnsi="Times New Roman" w:cs="Times New Roman"/>
          <w:i/>
          <w:sz w:val="28"/>
          <w:szCs w:val="28"/>
          <w:lang w:val="uk-UA"/>
        </w:rPr>
        <w:t xml:space="preserve">Корупцію </w:t>
      </w:r>
      <w:r w:rsidR="0086717B">
        <w:rPr>
          <w:rFonts w:ascii="Times New Roman" w:hAnsi="Times New Roman" w:cs="Times New Roman"/>
          <w:i/>
          <w:sz w:val="28"/>
          <w:szCs w:val="28"/>
          <w:lang w:val="uk-UA"/>
        </w:rPr>
        <w:t>розглянут</w:t>
      </w:r>
      <w:r w:rsidR="0086717B" w:rsidRPr="0045377C">
        <w:rPr>
          <w:rFonts w:ascii="Times New Roman" w:hAnsi="Times New Roman" w:cs="Times New Roman"/>
          <w:i/>
          <w:sz w:val="28"/>
          <w:szCs w:val="28"/>
          <w:lang w:val="uk-UA"/>
        </w:rPr>
        <w:t xml:space="preserve">о як системну детермінанту виникнення, збереження та відтворення тіньової економіки. Особливу увагу приділено українському контексту, у якому високий рівень </w:t>
      </w:r>
      <w:proofErr w:type="spellStart"/>
      <w:r w:rsidR="0086717B" w:rsidRPr="0045377C">
        <w:rPr>
          <w:rFonts w:ascii="Times New Roman" w:hAnsi="Times New Roman" w:cs="Times New Roman"/>
          <w:i/>
          <w:sz w:val="28"/>
          <w:szCs w:val="28"/>
          <w:lang w:val="uk-UA"/>
        </w:rPr>
        <w:t>тінізації</w:t>
      </w:r>
      <w:proofErr w:type="spellEnd"/>
      <w:r w:rsidR="0086717B" w:rsidRPr="0045377C">
        <w:rPr>
          <w:rFonts w:ascii="Times New Roman" w:hAnsi="Times New Roman" w:cs="Times New Roman"/>
          <w:i/>
          <w:sz w:val="28"/>
          <w:szCs w:val="28"/>
          <w:lang w:val="uk-UA"/>
        </w:rPr>
        <w:t xml:space="preserve"> економічних відносин поєднується з корупційними ризиками у сфері публічного управління, воєнними обмеженнями, фіскальним тиском, </w:t>
      </w:r>
      <w:proofErr w:type="spellStart"/>
      <w:r w:rsidR="0086717B" w:rsidRPr="0045377C">
        <w:rPr>
          <w:rFonts w:ascii="Times New Roman" w:hAnsi="Times New Roman" w:cs="Times New Roman"/>
          <w:i/>
          <w:sz w:val="28"/>
          <w:szCs w:val="28"/>
          <w:lang w:val="uk-UA"/>
        </w:rPr>
        <w:t>цифровізацією</w:t>
      </w:r>
      <w:proofErr w:type="spellEnd"/>
      <w:r w:rsidR="0086717B" w:rsidRPr="0045377C">
        <w:rPr>
          <w:rFonts w:ascii="Times New Roman" w:hAnsi="Times New Roman" w:cs="Times New Roman"/>
          <w:i/>
          <w:sz w:val="28"/>
          <w:szCs w:val="28"/>
          <w:lang w:val="uk-UA"/>
        </w:rPr>
        <w:t xml:space="preserve"> та </w:t>
      </w:r>
      <w:proofErr w:type="spellStart"/>
      <w:r w:rsidR="0086717B" w:rsidRPr="0045377C">
        <w:rPr>
          <w:rFonts w:ascii="Times New Roman" w:hAnsi="Times New Roman" w:cs="Times New Roman"/>
          <w:i/>
          <w:sz w:val="28"/>
          <w:szCs w:val="28"/>
          <w:lang w:val="uk-UA"/>
        </w:rPr>
        <w:t>євроінтеграційними</w:t>
      </w:r>
      <w:proofErr w:type="spellEnd"/>
      <w:r w:rsidR="0086717B" w:rsidRPr="0045377C">
        <w:rPr>
          <w:rFonts w:ascii="Times New Roman" w:hAnsi="Times New Roman" w:cs="Times New Roman"/>
          <w:i/>
          <w:sz w:val="28"/>
          <w:szCs w:val="28"/>
          <w:lang w:val="uk-UA"/>
        </w:rPr>
        <w:t xml:space="preserve"> трансформаціями. Розмежовано поняття "тіньова економіка" та "корупція" й доведено, що фрагментарні антикорупційні або </w:t>
      </w:r>
      <w:proofErr w:type="spellStart"/>
      <w:r w:rsidR="0086717B" w:rsidRPr="0045377C">
        <w:rPr>
          <w:rFonts w:ascii="Times New Roman" w:hAnsi="Times New Roman" w:cs="Times New Roman"/>
          <w:i/>
          <w:sz w:val="28"/>
          <w:szCs w:val="28"/>
          <w:lang w:val="uk-UA"/>
        </w:rPr>
        <w:t>антитіньові</w:t>
      </w:r>
      <w:proofErr w:type="spellEnd"/>
      <w:r w:rsidR="0086717B" w:rsidRPr="0045377C">
        <w:rPr>
          <w:rFonts w:ascii="Times New Roman" w:hAnsi="Times New Roman" w:cs="Times New Roman"/>
          <w:i/>
          <w:sz w:val="28"/>
          <w:szCs w:val="28"/>
          <w:lang w:val="uk-UA"/>
        </w:rPr>
        <w:t xml:space="preserve"> заходи не забезпечують сталого результату без одночасного впливу на регуляторні бар’єри, дискреційні повноваження, інституційну підзвітність, корупційну ренту та поведінкові моделі економічних суб’єктів. Окремо акцентовано на ризику "</w:t>
      </w:r>
      <w:proofErr w:type="spellStart"/>
      <w:r w:rsidR="0086717B" w:rsidRPr="0045377C">
        <w:rPr>
          <w:rFonts w:ascii="Times New Roman" w:hAnsi="Times New Roman" w:cs="Times New Roman"/>
          <w:i/>
          <w:sz w:val="28"/>
          <w:szCs w:val="28"/>
          <w:lang w:val="uk-UA"/>
        </w:rPr>
        <w:t>тінізації</w:t>
      </w:r>
      <w:proofErr w:type="spellEnd"/>
      <w:r w:rsidR="0086717B" w:rsidRPr="0045377C">
        <w:rPr>
          <w:rFonts w:ascii="Times New Roman" w:hAnsi="Times New Roman" w:cs="Times New Roman"/>
          <w:i/>
          <w:sz w:val="28"/>
          <w:szCs w:val="28"/>
          <w:lang w:val="uk-UA"/>
        </w:rPr>
        <w:t xml:space="preserve"> відбудови" в умовах масштабного залучення донорських і публічних  ресурсів, що потребує прозорих закупівель, відкритих реєстрів, фінансового моніторингу та контролю конфлікту інтересів. Зроблено висновок, що </w:t>
      </w:r>
      <w:r w:rsidR="0086717B" w:rsidRPr="0045377C">
        <w:rPr>
          <w:rFonts w:ascii="Times New Roman" w:hAnsi="Times New Roman" w:cs="Times New Roman"/>
          <w:i/>
          <w:sz w:val="28"/>
          <w:szCs w:val="28"/>
          <w:lang w:val="uk-UA"/>
        </w:rPr>
        <w:lastRenderedPageBreak/>
        <w:t xml:space="preserve">державна політика детінізації має бути інтегрована з антикорупційною політикою, податковою реформою, реформуванням правоохоронних органів, судовою реформою та політикою відкритих </w:t>
      </w:r>
      <w:proofErr w:type="spellStart"/>
      <w:r w:rsidR="0086717B" w:rsidRPr="0045377C">
        <w:rPr>
          <w:rFonts w:ascii="Times New Roman" w:hAnsi="Times New Roman" w:cs="Times New Roman"/>
          <w:i/>
          <w:sz w:val="28"/>
          <w:szCs w:val="28"/>
          <w:lang w:val="uk-UA"/>
        </w:rPr>
        <w:t>даних.</w:t>
      </w:r>
      <w:r w:rsidRPr="008F64BF">
        <w:rPr>
          <w:rFonts w:ascii="Times New Roman" w:hAnsi="Times New Roman" w:cs="Times New Roman"/>
          <w:sz w:val="28"/>
          <w:szCs w:val="28"/>
          <w:lang w:val="uk-UA"/>
        </w:rPr>
        <w:t>Текст</w:t>
      </w:r>
      <w:proofErr w:type="spellEnd"/>
      <w:r w:rsidRPr="008F64BF">
        <w:rPr>
          <w:rFonts w:ascii="Times New Roman" w:hAnsi="Times New Roman" w:cs="Times New Roman"/>
          <w:sz w:val="28"/>
          <w:szCs w:val="28"/>
          <w:lang w:val="uk-UA"/>
        </w:rPr>
        <w:t xml:space="preserve">: </w:t>
      </w:r>
      <w:hyperlink r:id="rId14" w:history="1">
        <w:r w:rsidRPr="008F64BF">
          <w:rPr>
            <w:rStyle w:val="a3"/>
            <w:rFonts w:ascii="Times New Roman" w:hAnsi="Times New Roman" w:cs="Times New Roman"/>
            <w:sz w:val="28"/>
            <w:szCs w:val="28"/>
            <w:lang w:val="uk-UA"/>
          </w:rPr>
          <w:t>https://perspectives.pp.ua/index.php/niu/article/view/47058/47087</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i/>
          <w:sz w:val="28"/>
          <w:szCs w:val="28"/>
          <w:lang w:val="uk-UA"/>
        </w:rPr>
      </w:pPr>
      <w:r w:rsidRPr="008F64BF">
        <w:rPr>
          <w:rFonts w:ascii="Times New Roman" w:hAnsi="Times New Roman" w:cs="Times New Roman"/>
          <w:b/>
          <w:sz w:val="28"/>
          <w:szCs w:val="28"/>
          <w:lang w:val="uk-UA"/>
        </w:rPr>
        <w:t>Єна В. Ю. Адміністративно-правові засади взаємодії між суб’єктами, які виконують завдання із забезпечення публічної безпеки і порядку в Україні</w:t>
      </w:r>
      <w:r w:rsidRPr="008F64BF">
        <w:rPr>
          <w:rFonts w:ascii="Times New Roman" w:hAnsi="Times New Roman" w:cs="Times New Roman"/>
          <w:sz w:val="28"/>
          <w:szCs w:val="28"/>
          <w:lang w:val="uk-UA"/>
        </w:rPr>
        <w:t xml:space="preserve"> / Віктор Юрійович Єна. — Вінниця : Твори, 2026. — </w:t>
      </w:r>
      <w:r w:rsidR="002E6DEE">
        <w:rPr>
          <w:rFonts w:ascii="Times New Roman" w:hAnsi="Times New Roman" w:cs="Times New Roman"/>
          <w:sz w:val="28"/>
          <w:szCs w:val="28"/>
          <w:lang w:val="uk-UA"/>
        </w:rPr>
        <w:br/>
      </w:r>
      <w:r w:rsidRPr="008F64BF">
        <w:rPr>
          <w:rFonts w:ascii="Times New Roman" w:hAnsi="Times New Roman" w:cs="Times New Roman"/>
          <w:sz w:val="28"/>
          <w:szCs w:val="28"/>
          <w:lang w:val="uk-UA"/>
        </w:rPr>
        <w:t xml:space="preserve">126 с.  </w:t>
      </w:r>
      <w:r w:rsidRPr="008F64BF">
        <w:rPr>
          <w:rFonts w:ascii="Times New Roman" w:hAnsi="Times New Roman" w:cs="Times New Roman"/>
          <w:b/>
          <w:i/>
          <w:sz w:val="28"/>
          <w:szCs w:val="28"/>
          <w:lang w:val="uk-UA"/>
        </w:rPr>
        <w:t>Шифр зберігання в Бібліотеці : Б379206</w:t>
      </w:r>
      <w:r w:rsidRPr="008F64BF">
        <w:rPr>
          <w:rFonts w:ascii="Times New Roman" w:hAnsi="Times New Roman" w:cs="Times New Roman"/>
          <w:i/>
          <w:sz w:val="28"/>
          <w:szCs w:val="28"/>
          <w:lang w:val="uk-UA"/>
        </w:rPr>
        <w:t xml:space="preserve">  Схарактеризовано правові засади взаємодії між суб’єктами, які виконують завдання із забезпечення публічної безпеки і порядку в Україні та місце серед них адміністративно-правових норм. Окреслено систему суб’єктів взаємодії з питань забезпечення публічної безпеки та порядку і розкрито особливості їх адміністративно-правового статусу. Визначено рівні, межі, напрями, адміністративно-правові форми та методи такої взаємодії. Розглянуто особливості взаємодії між суб’єктами, які виконують завдання із забезпечення публічної безпеки і порядку в умовах дії правового режиму воєнного стану. З урахуванням зарубіжного досвіду визначено напрями вдосконалення адміністративно-правових засад взаємодії між суб’єктами, які виконують завдання із забезпечення публічної безпеки і порядку в Україні.  </w:t>
      </w:r>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8F64BF">
        <w:rPr>
          <w:rFonts w:ascii="Times New Roman" w:hAnsi="Times New Roman" w:cs="Times New Roman"/>
          <w:b/>
          <w:sz w:val="28"/>
          <w:szCs w:val="28"/>
          <w:lang w:val="uk-UA"/>
        </w:rPr>
        <w:t xml:space="preserve">Журавель В. Організація діяльності правоохоронних органів, </w:t>
      </w:r>
      <w:r w:rsidR="002D52A8">
        <w:rPr>
          <w:rFonts w:ascii="Times New Roman" w:hAnsi="Times New Roman" w:cs="Times New Roman"/>
          <w:b/>
          <w:sz w:val="28"/>
          <w:szCs w:val="28"/>
          <w:lang w:val="uk-UA"/>
        </w:rPr>
        <w:t>з</w:t>
      </w:r>
      <w:r w:rsidRPr="008F64BF">
        <w:rPr>
          <w:rFonts w:ascii="Times New Roman" w:hAnsi="Times New Roman" w:cs="Times New Roman"/>
          <w:b/>
          <w:sz w:val="28"/>
          <w:szCs w:val="28"/>
          <w:lang w:val="uk-UA"/>
        </w:rPr>
        <w:t>бройних сил та сил спеціальних операцій України у забезпеченні безпеки прикордонних районів країни з урахуванням європейського досвіду</w:t>
      </w:r>
      <w:r w:rsidRPr="008F64BF">
        <w:rPr>
          <w:rFonts w:ascii="Times New Roman" w:hAnsi="Times New Roman" w:cs="Times New Roman"/>
          <w:sz w:val="28"/>
          <w:szCs w:val="28"/>
          <w:lang w:val="uk-UA"/>
        </w:rPr>
        <w:t xml:space="preserve"> [Електронний ресурс] / В. Журавель // Наук. </w:t>
      </w:r>
      <w:proofErr w:type="spellStart"/>
      <w:r w:rsidRPr="008F64BF">
        <w:rPr>
          <w:rFonts w:ascii="Times New Roman" w:hAnsi="Times New Roman" w:cs="Times New Roman"/>
          <w:sz w:val="28"/>
          <w:szCs w:val="28"/>
          <w:lang w:val="uk-UA"/>
        </w:rPr>
        <w:t>вісн</w:t>
      </w:r>
      <w:proofErr w:type="spellEnd"/>
      <w:r w:rsidRPr="008F64BF">
        <w:rPr>
          <w:rFonts w:ascii="Times New Roman" w:hAnsi="Times New Roman" w:cs="Times New Roman"/>
          <w:sz w:val="28"/>
          <w:szCs w:val="28"/>
          <w:lang w:val="uk-UA"/>
        </w:rPr>
        <w:t xml:space="preserve">. </w:t>
      </w:r>
      <w:proofErr w:type="spellStart"/>
      <w:r w:rsidRPr="008F64BF">
        <w:rPr>
          <w:rFonts w:ascii="Times New Roman" w:hAnsi="Times New Roman" w:cs="Times New Roman"/>
          <w:sz w:val="28"/>
          <w:szCs w:val="28"/>
          <w:lang w:val="uk-UA"/>
        </w:rPr>
        <w:t>публіч</w:t>
      </w:r>
      <w:proofErr w:type="spellEnd"/>
      <w:r w:rsidRPr="008F64BF">
        <w:rPr>
          <w:rFonts w:ascii="Times New Roman" w:hAnsi="Times New Roman" w:cs="Times New Roman"/>
          <w:sz w:val="28"/>
          <w:szCs w:val="28"/>
          <w:lang w:val="uk-UA"/>
        </w:rPr>
        <w:t xml:space="preserve">. та </w:t>
      </w:r>
      <w:proofErr w:type="spellStart"/>
      <w:r w:rsidRPr="008F64BF">
        <w:rPr>
          <w:rFonts w:ascii="Times New Roman" w:hAnsi="Times New Roman" w:cs="Times New Roman"/>
          <w:sz w:val="28"/>
          <w:szCs w:val="28"/>
          <w:lang w:val="uk-UA"/>
        </w:rPr>
        <w:t>приват</w:t>
      </w:r>
      <w:proofErr w:type="spellEnd"/>
      <w:r w:rsidRPr="008F64BF">
        <w:rPr>
          <w:rFonts w:ascii="Times New Roman" w:hAnsi="Times New Roman" w:cs="Times New Roman"/>
          <w:sz w:val="28"/>
          <w:szCs w:val="28"/>
          <w:lang w:val="uk-UA"/>
        </w:rPr>
        <w:t xml:space="preserve">. права. – 2026. – № 2. – С. 297-302.  </w:t>
      </w:r>
      <w:r w:rsidRPr="008F64BF">
        <w:rPr>
          <w:rFonts w:ascii="Times New Roman" w:hAnsi="Times New Roman" w:cs="Times New Roman"/>
          <w:i/>
          <w:sz w:val="28"/>
          <w:szCs w:val="28"/>
          <w:lang w:val="uk-UA"/>
        </w:rPr>
        <w:t>Досліджено європейський досвід організації вза</w:t>
      </w:r>
      <w:r w:rsidR="002D52A8">
        <w:rPr>
          <w:rFonts w:ascii="Times New Roman" w:hAnsi="Times New Roman" w:cs="Times New Roman"/>
          <w:i/>
          <w:sz w:val="28"/>
          <w:szCs w:val="28"/>
          <w:lang w:val="uk-UA"/>
        </w:rPr>
        <w:t>ємодії правоохоронних органів, з</w:t>
      </w:r>
      <w:r w:rsidRPr="008F64BF">
        <w:rPr>
          <w:rFonts w:ascii="Times New Roman" w:hAnsi="Times New Roman" w:cs="Times New Roman"/>
          <w:i/>
          <w:sz w:val="28"/>
          <w:szCs w:val="28"/>
          <w:lang w:val="uk-UA"/>
        </w:rPr>
        <w:t xml:space="preserve">бройних сил </w:t>
      </w:r>
      <w:r w:rsidR="002D52A8">
        <w:rPr>
          <w:rFonts w:ascii="Times New Roman" w:hAnsi="Times New Roman" w:cs="Times New Roman"/>
          <w:i/>
          <w:sz w:val="28"/>
          <w:szCs w:val="28"/>
          <w:lang w:val="uk-UA"/>
        </w:rPr>
        <w:t>і с</w:t>
      </w:r>
      <w:r w:rsidRPr="008F64BF">
        <w:rPr>
          <w:rFonts w:ascii="Times New Roman" w:hAnsi="Times New Roman" w:cs="Times New Roman"/>
          <w:i/>
          <w:sz w:val="28"/>
          <w:szCs w:val="28"/>
          <w:lang w:val="uk-UA"/>
        </w:rPr>
        <w:t xml:space="preserve">ил спеціальних операцій у процесі забезпечення безпеки прикордонних районів </w:t>
      </w:r>
      <w:r w:rsidR="002D52A8">
        <w:rPr>
          <w:rFonts w:ascii="Times New Roman" w:hAnsi="Times New Roman" w:cs="Times New Roman"/>
          <w:i/>
          <w:sz w:val="28"/>
          <w:szCs w:val="28"/>
          <w:lang w:val="uk-UA"/>
        </w:rPr>
        <w:t>і</w:t>
      </w:r>
      <w:r w:rsidRPr="008F64BF">
        <w:rPr>
          <w:rFonts w:ascii="Times New Roman" w:hAnsi="Times New Roman" w:cs="Times New Roman"/>
          <w:i/>
          <w:sz w:val="28"/>
          <w:szCs w:val="28"/>
          <w:lang w:val="uk-UA"/>
        </w:rPr>
        <w:t xml:space="preserve"> визначено можливості його адаптації в умовах України. Узагальнено європейські моделі міжвідомчої взаємодії у сфері прикордонної безпеки та встановлено, що найбільш ефективними в умовах сучасних загроз є моделі, які поєднують чітку координацію на національному рівні з оперативною автономією </w:t>
      </w:r>
      <w:r w:rsidRPr="008F64BF">
        <w:rPr>
          <w:rFonts w:ascii="Times New Roman" w:hAnsi="Times New Roman" w:cs="Times New Roman"/>
          <w:i/>
          <w:sz w:val="28"/>
          <w:szCs w:val="28"/>
          <w:lang w:val="uk-UA"/>
        </w:rPr>
        <w:lastRenderedPageBreak/>
        <w:t>регіональних структур. Визначено, що для України ключовим завданням є формування ефективної системи взаємодії між правоохоронними органами, Збройними силами та Силами спеціальних операцій, яка відповідатиме стандартам Європейського Союзу (ЄС) і НАТО. Обґрунтовано необхідність удосконалення нормативно-правової бази, запровадження сучасних інформаційно-аналітичних систем, розвитку міжвідомчої координації та посилення спроможностей кризового реагування у прикордонних регіонах.</w:t>
      </w:r>
      <w:r w:rsidRPr="008F64BF">
        <w:rPr>
          <w:rFonts w:ascii="Times New Roman" w:hAnsi="Times New Roman" w:cs="Times New Roman"/>
          <w:sz w:val="28"/>
          <w:szCs w:val="28"/>
          <w:lang w:val="uk-UA"/>
        </w:rPr>
        <w:t xml:space="preserve"> Текст: </w:t>
      </w:r>
      <w:hyperlink r:id="rId15" w:history="1">
        <w:r w:rsidRPr="008F64BF">
          <w:rPr>
            <w:rStyle w:val="a3"/>
            <w:rFonts w:ascii="Times New Roman" w:hAnsi="Times New Roman" w:cs="Times New Roman"/>
            <w:sz w:val="28"/>
            <w:szCs w:val="28"/>
            <w:lang w:val="uk-UA"/>
          </w:rPr>
          <w:t>https://www.nvppp.in.ua/vip/2026/2/47.pdf</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2D52A8">
        <w:rPr>
          <w:rFonts w:ascii="Times New Roman" w:hAnsi="Times New Roman" w:cs="Times New Roman"/>
          <w:b/>
          <w:sz w:val="28"/>
          <w:szCs w:val="28"/>
          <w:lang w:val="uk-UA"/>
        </w:rPr>
        <w:t>Здоро</w:t>
      </w:r>
      <w:r w:rsidRPr="008F64BF">
        <w:rPr>
          <w:rFonts w:ascii="Times New Roman" w:hAnsi="Times New Roman" w:cs="Times New Roman"/>
          <w:b/>
          <w:sz w:val="28"/>
          <w:szCs w:val="28"/>
          <w:lang w:val="uk-UA"/>
        </w:rPr>
        <w:t xml:space="preserve">вило Т. Викрито міжнародний </w:t>
      </w:r>
      <w:proofErr w:type="spellStart"/>
      <w:r w:rsidRPr="008F64BF">
        <w:rPr>
          <w:rFonts w:ascii="Times New Roman" w:hAnsi="Times New Roman" w:cs="Times New Roman"/>
          <w:b/>
          <w:sz w:val="28"/>
          <w:szCs w:val="28"/>
          <w:lang w:val="uk-UA"/>
        </w:rPr>
        <w:t>наркосиндикат</w:t>
      </w:r>
      <w:proofErr w:type="spellEnd"/>
      <w:r w:rsidRPr="008F64BF">
        <w:rPr>
          <w:rFonts w:ascii="Times New Roman" w:hAnsi="Times New Roman" w:cs="Times New Roman"/>
          <w:b/>
          <w:sz w:val="28"/>
          <w:szCs w:val="28"/>
          <w:lang w:val="uk-UA"/>
        </w:rPr>
        <w:t>: вилучено найбільшу з початку повномасштабної війни партію кокаїну</w:t>
      </w:r>
      <w:r w:rsidRPr="008F64BF">
        <w:rPr>
          <w:rFonts w:ascii="Times New Roman" w:hAnsi="Times New Roman" w:cs="Times New Roman"/>
          <w:sz w:val="28"/>
          <w:szCs w:val="28"/>
          <w:lang w:val="uk-UA"/>
        </w:rPr>
        <w:t xml:space="preserve"> [Електронний ресурс] / Тарас Здоровило // Україна молода. – 2026. – 13 серп. – Електрон. дані.  </w:t>
      </w:r>
      <w:r w:rsidR="00014ADC" w:rsidRPr="00CF48D8">
        <w:rPr>
          <w:rFonts w:ascii="Times New Roman" w:hAnsi="Times New Roman" w:cs="Times New Roman"/>
          <w:i/>
          <w:sz w:val="28"/>
          <w:szCs w:val="28"/>
          <w:lang w:val="uk-UA"/>
        </w:rPr>
        <w:t xml:space="preserve">Йдеться про викриття Службою безпеки України (СБУ) злочинного угруповання, яке організувало міжнародний канал контрабанди важких наркотиків </w:t>
      </w:r>
      <w:r w:rsidR="00014ADC">
        <w:rPr>
          <w:rFonts w:ascii="Times New Roman" w:hAnsi="Times New Roman" w:cs="Times New Roman"/>
          <w:i/>
          <w:sz w:val="28"/>
          <w:szCs w:val="28"/>
          <w:lang w:val="uk-UA"/>
        </w:rPr>
        <w:t>і</w:t>
      </w:r>
      <w:r w:rsidR="00014ADC" w:rsidRPr="00CF48D8">
        <w:rPr>
          <w:rFonts w:ascii="Times New Roman" w:hAnsi="Times New Roman" w:cs="Times New Roman"/>
          <w:i/>
          <w:sz w:val="28"/>
          <w:szCs w:val="28"/>
          <w:lang w:val="uk-UA"/>
        </w:rPr>
        <w:t xml:space="preserve">з півдня Європи в Україну. Зазначено, що наразі затриманим повідомлено про підозру за ч. 3 ст. 307 Кримінального кодексу України (КК України) - незаконне виробництво, виготовлення, придбання, зберігання, перевезення, пересилання чи збут наркотичних засобів, психотропних речовин або їх аналогів, вчинені організованою </w:t>
      </w:r>
      <w:proofErr w:type="spellStart"/>
      <w:r w:rsidR="00014ADC" w:rsidRPr="00CF48D8">
        <w:rPr>
          <w:rFonts w:ascii="Times New Roman" w:hAnsi="Times New Roman" w:cs="Times New Roman"/>
          <w:i/>
          <w:sz w:val="28"/>
          <w:szCs w:val="28"/>
          <w:lang w:val="uk-UA"/>
        </w:rPr>
        <w:t>групою.</w:t>
      </w:r>
      <w:r w:rsidRPr="008F64BF">
        <w:rPr>
          <w:rFonts w:ascii="Times New Roman" w:hAnsi="Times New Roman" w:cs="Times New Roman"/>
          <w:sz w:val="28"/>
          <w:szCs w:val="28"/>
          <w:lang w:val="uk-UA"/>
        </w:rPr>
        <w:t>Текст</w:t>
      </w:r>
      <w:proofErr w:type="spellEnd"/>
      <w:r w:rsidRPr="008F64BF">
        <w:rPr>
          <w:rFonts w:ascii="Times New Roman" w:hAnsi="Times New Roman" w:cs="Times New Roman"/>
          <w:sz w:val="28"/>
          <w:szCs w:val="28"/>
          <w:lang w:val="uk-UA"/>
        </w:rPr>
        <w:t xml:space="preserve">: </w:t>
      </w:r>
      <w:hyperlink r:id="rId16" w:history="1">
        <w:r w:rsidRPr="008F64BF">
          <w:rPr>
            <w:rStyle w:val="a3"/>
            <w:rFonts w:ascii="Times New Roman" w:hAnsi="Times New Roman" w:cs="Times New Roman"/>
            <w:sz w:val="28"/>
            <w:szCs w:val="28"/>
            <w:lang w:val="uk-UA"/>
          </w:rPr>
          <w:t>https://umoloda.kyiv.ua/number/0/2006/194870/</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proofErr w:type="spellStart"/>
      <w:r w:rsidRPr="008F64BF">
        <w:rPr>
          <w:rFonts w:ascii="Times New Roman" w:hAnsi="Times New Roman" w:cs="Times New Roman"/>
          <w:b/>
          <w:sz w:val="28"/>
          <w:szCs w:val="28"/>
          <w:lang w:val="uk-UA"/>
        </w:rPr>
        <w:t>Зеленський</w:t>
      </w:r>
      <w:proofErr w:type="spellEnd"/>
      <w:r w:rsidRPr="008F64BF">
        <w:rPr>
          <w:rFonts w:ascii="Times New Roman" w:hAnsi="Times New Roman" w:cs="Times New Roman"/>
          <w:b/>
          <w:sz w:val="28"/>
          <w:szCs w:val="28"/>
          <w:lang w:val="uk-UA"/>
        </w:rPr>
        <w:t xml:space="preserve"> Є. С. Аналіз проблем реалізації вимог наказу </w:t>
      </w:r>
      <w:r w:rsidR="002E6DEE">
        <w:rPr>
          <w:rFonts w:ascii="Times New Roman" w:hAnsi="Times New Roman" w:cs="Times New Roman"/>
          <w:b/>
          <w:sz w:val="28"/>
          <w:szCs w:val="28"/>
          <w:lang w:val="uk-UA"/>
        </w:rPr>
        <w:br/>
      </w:r>
      <w:r w:rsidRPr="008F64BF">
        <w:rPr>
          <w:rFonts w:ascii="Times New Roman" w:hAnsi="Times New Roman" w:cs="Times New Roman"/>
          <w:b/>
          <w:sz w:val="28"/>
          <w:szCs w:val="28"/>
          <w:lang w:val="uk-UA"/>
        </w:rPr>
        <w:t>№ 334 у частині виконання вправ третьої категорії курсантами закладів вищої освіти МВС та практичного закріплення навичок володіння помповими рушницями підрозділами Національної поліції України</w:t>
      </w:r>
      <w:r w:rsidRPr="008F64BF">
        <w:rPr>
          <w:rFonts w:ascii="Times New Roman" w:hAnsi="Times New Roman" w:cs="Times New Roman"/>
          <w:sz w:val="28"/>
          <w:szCs w:val="28"/>
          <w:lang w:val="uk-UA"/>
        </w:rPr>
        <w:t xml:space="preserve"> [Електронний ресурс] /  Є. С. </w:t>
      </w:r>
      <w:proofErr w:type="spellStart"/>
      <w:r w:rsidRPr="008F64BF">
        <w:rPr>
          <w:rFonts w:ascii="Times New Roman" w:hAnsi="Times New Roman" w:cs="Times New Roman"/>
          <w:sz w:val="28"/>
          <w:szCs w:val="28"/>
          <w:lang w:val="uk-UA"/>
        </w:rPr>
        <w:t>Зеленський</w:t>
      </w:r>
      <w:proofErr w:type="spellEnd"/>
      <w:r w:rsidRPr="008F64BF">
        <w:rPr>
          <w:rFonts w:ascii="Times New Roman" w:hAnsi="Times New Roman" w:cs="Times New Roman"/>
          <w:sz w:val="28"/>
          <w:szCs w:val="28"/>
          <w:lang w:val="uk-UA"/>
        </w:rPr>
        <w:t xml:space="preserve">, В. Д. </w:t>
      </w:r>
      <w:proofErr w:type="spellStart"/>
      <w:r w:rsidRPr="008F64BF">
        <w:rPr>
          <w:rFonts w:ascii="Times New Roman" w:hAnsi="Times New Roman" w:cs="Times New Roman"/>
          <w:sz w:val="28"/>
          <w:szCs w:val="28"/>
          <w:lang w:val="uk-UA"/>
        </w:rPr>
        <w:t>Поливанюк</w:t>
      </w:r>
      <w:proofErr w:type="spellEnd"/>
      <w:r w:rsidRPr="008F64BF">
        <w:rPr>
          <w:rFonts w:ascii="Times New Roman" w:hAnsi="Times New Roman" w:cs="Times New Roman"/>
          <w:sz w:val="28"/>
          <w:szCs w:val="28"/>
          <w:lang w:val="uk-UA"/>
        </w:rPr>
        <w:t xml:space="preserve"> // Наук. </w:t>
      </w:r>
      <w:proofErr w:type="spellStart"/>
      <w:r w:rsidRPr="008F64BF">
        <w:rPr>
          <w:rFonts w:ascii="Times New Roman" w:hAnsi="Times New Roman" w:cs="Times New Roman"/>
          <w:sz w:val="28"/>
          <w:szCs w:val="28"/>
          <w:lang w:val="uk-UA"/>
        </w:rPr>
        <w:t>вісн</w:t>
      </w:r>
      <w:proofErr w:type="spellEnd"/>
      <w:r w:rsidRPr="008F64BF">
        <w:rPr>
          <w:rFonts w:ascii="Times New Roman" w:hAnsi="Times New Roman" w:cs="Times New Roman"/>
          <w:sz w:val="28"/>
          <w:szCs w:val="28"/>
          <w:lang w:val="uk-UA"/>
        </w:rPr>
        <w:t xml:space="preserve">. Ужгород. нац. </w:t>
      </w:r>
      <w:proofErr w:type="spellStart"/>
      <w:r w:rsidRPr="008F64BF">
        <w:rPr>
          <w:rFonts w:ascii="Times New Roman" w:hAnsi="Times New Roman" w:cs="Times New Roman"/>
          <w:sz w:val="28"/>
          <w:szCs w:val="28"/>
          <w:lang w:val="uk-UA"/>
        </w:rPr>
        <w:t>ун-ту</w:t>
      </w:r>
      <w:proofErr w:type="spellEnd"/>
      <w:r w:rsidRPr="008F64BF">
        <w:rPr>
          <w:rFonts w:ascii="Times New Roman" w:hAnsi="Times New Roman" w:cs="Times New Roman"/>
          <w:sz w:val="28"/>
          <w:szCs w:val="28"/>
          <w:lang w:val="uk-UA"/>
        </w:rPr>
        <w:t xml:space="preserve">. Серія : Право : зб. наук. пр.  – Ужгород, 2026. – № 93, </w:t>
      </w:r>
      <w:r w:rsidR="002E6DEE">
        <w:rPr>
          <w:rFonts w:ascii="Times New Roman" w:hAnsi="Times New Roman" w:cs="Times New Roman"/>
          <w:sz w:val="28"/>
          <w:szCs w:val="28"/>
          <w:lang w:val="uk-UA"/>
        </w:rPr>
        <w:br/>
      </w:r>
      <w:r w:rsidRPr="008F64BF">
        <w:rPr>
          <w:rFonts w:ascii="Times New Roman" w:hAnsi="Times New Roman" w:cs="Times New Roman"/>
          <w:sz w:val="28"/>
          <w:szCs w:val="28"/>
          <w:lang w:val="uk-UA"/>
        </w:rPr>
        <w:t xml:space="preserve">т. 3. – С. 133-137.  </w:t>
      </w:r>
      <w:r w:rsidRPr="008F64BF">
        <w:rPr>
          <w:rFonts w:ascii="Times New Roman" w:hAnsi="Times New Roman" w:cs="Times New Roman"/>
          <w:i/>
          <w:sz w:val="28"/>
          <w:szCs w:val="28"/>
          <w:lang w:val="uk-UA"/>
        </w:rPr>
        <w:t xml:space="preserve">Досліджено нормативно-правові та організаційні засади вогневої підготовки майбутніх працівників Національної поліції України (НПУ) з акцентом на виконанні вправ третьої категорії. Проаналізовано значення цих вправ для формування практичних навичок застосування вогнепальної зброї в умовах підвищеного ризику, а також особливості </w:t>
      </w:r>
      <w:r w:rsidRPr="008F64BF">
        <w:rPr>
          <w:rFonts w:ascii="Times New Roman" w:hAnsi="Times New Roman" w:cs="Times New Roman"/>
          <w:i/>
          <w:sz w:val="28"/>
          <w:szCs w:val="28"/>
          <w:lang w:val="uk-UA"/>
        </w:rPr>
        <w:lastRenderedPageBreak/>
        <w:t xml:space="preserve">використання помпової рушниці у службовій діяльності поліцейських. Визначено проблеми підготовки курсантів, пов’язані з обмеженим доступом до спеціальних засобів озброєння та недостатнім рівнем матеріально-технічного забезпечення в умовах воєнного стану. Обґрунтовано необхідність удосконалення системи вогневої підготовки шляхом впровадження сучасних </w:t>
      </w:r>
      <w:proofErr w:type="spellStart"/>
      <w:r w:rsidRPr="008F64BF">
        <w:rPr>
          <w:rFonts w:ascii="Times New Roman" w:hAnsi="Times New Roman" w:cs="Times New Roman"/>
          <w:i/>
          <w:sz w:val="28"/>
          <w:szCs w:val="28"/>
          <w:lang w:val="uk-UA"/>
        </w:rPr>
        <w:t>тренінгових</w:t>
      </w:r>
      <w:proofErr w:type="spellEnd"/>
      <w:r w:rsidRPr="008F64BF">
        <w:rPr>
          <w:rFonts w:ascii="Times New Roman" w:hAnsi="Times New Roman" w:cs="Times New Roman"/>
          <w:i/>
          <w:sz w:val="28"/>
          <w:szCs w:val="28"/>
          <w:lang w:val="uk-UA"/>
        </w:rPr>
        <w:t xml:space="preserve"> комплексів, розвитку психологічної стійкості та застосування інноваційних методик навчання</w:t>
      </w:r>
      <w:r w:rsidRPr="008F64BF">
        <w:rPr>
          <w:rFonts w:ascii="Times New Roman" w:hAnsi="Times New Roman" w:cs="Times New Roman"/>
          <w:sz w:val="28"/>
          <w:szCs w:val="28"/>
          <w:lang w:val="uk-UA"/>
        </w:rPr>
        <w:t xml:space="preserve">. Текст: </w:t>
      </w:r>
      <w:hyperlink r:id="rId17" w:history="1">
        <w:r w:rsidRPr="008F64BF">
          <w:rPr>
            <w:rStyle w:val="a3"/>
            <w:rFonts w:ascii="Times New Roman" w:hAnsi="Times New Roman" w:cs="Times New Roman"/>
            <w:sz w:val="28"/>
            <w:szCs w:val="28"/>
            <w:lang w:val="uk-UA"/>
          </w:rPr>
          <w:t>https://visnyk-juris-uzhnu.com/wp-content/uploads/2026/03/19-2.pdf</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8F64BF">
        <w:rPr>
          <w:rFonts w:ascii="Times New Roman" w:hAnsi="Times New Roman" w:cs="Times New Roman"/>
          <w:b/>
          <w:sz w:val="28"/>
          <w:szCs w:val="28"/>
          <w:lang w:val="uk-UA"/>
        </w:rPr>
        <w:t xml:space="preserve">Керівний склад БЕБ оновлено на 74% – голова Бюро Олександр </w:t>
      </w:r>
      <w:proofErr w:type="spellStart"/>
      <w:r w:rsidRPr="008F64BF">
        <w:rPr>
          <w:rFonts w:ascii="Times New Roman" w:hAnsi="Times New Roman" w:cs="Times New Roman"/>
          <w:b/>
          <w:sz w:val="28"/>
          <w:szCs w:val="28"/>
          <w:lang w:val="uk-UA"/>
        </w:rPr>
        <w:t>Цивінський</w:t>
      </w:r>
      <w:proofErr w:type="spellEnd"/>
      <w:r w:rsidRPr="008F64BF">
        <w:rPr>
          <w:rFonts w:ascii="Times New Roman" w:hAnsi="Times New Roman" w:cs="Times New Roman"/>
          <w:sz w:val="28"/>
          <w:szCs w:val="28"/>
          <w:lang w:val="uk-UA"/>
        </w:rPr>
        <w:t xml:space="preserve"> [Електронний ресурс] // </w:t>
      </w:r>
      <w:proofErr w:type="spellStart"/>
      <w:r w:rsidRPr="008F64BF">
        <w:rPr>
          <w:rFonts w:ascii="Times New Roman" w:hAnsi="Times New Roman" w:cs="Times New Roman"/>
          <w:sz w:val="28"/>
          <w:szCs w:val="28"/>
          <w:lang w:val="uk-UA"/>
        </w:rPr>
        <w:t>Юрид</w:t>
      </w:r>
      <w:proofErr w:type="spellEnd"/>
      <w:r w:rsidRPr="008F64BF">
        <w:rPr>
          <w:rFonts w:ascii="Times New Roman" w:hAnsi="Times New Roman" w:cs="Times New Roman"/>
          <w:sz w:val="28"/>
          <w:szCs w:val="28"/>
          <w:lang w:val="uk-UA"/>
        </w:rPr>
        <w:t xml:space="preserve">. практика. – 2026. – 13 серп. – Електрон. дані.  </w:t>
      </w:r>
      <w:r w:rsidRPr="008F64BF">
        <w:rPr>
          <w:rFonts w:ascii="Times New Roman" w:hAnsi="Times New Roman" w:cs="Times New Roman"/>
          <w:i/>
          <w:sz w:val="28"/>
          <w:szCs w:val="28"/>
          <w:lang w:val="uk-UA"/>
        </w:rPr>
        <w:t>Наведено коментар голови Бюро економічної безпеки (</w:t>
      </w:r>
      <w:proofErr w:type="spellStart"/>
      <w:r w:rsidRPr="008F64BF">
        <w:rPr>
          <w:rFonts w:ascii="Times New Roman" w:hAnsi="Times New Roman" w:cs="Times New Roman"/>
          <w:i/>
          <w:sz w:val="28"/>
          <w:szCs w:val="28"/>
          <w:lang w:val="uk-UA"/>
        </w:rPr>
        <w:t>БЕБ</w:t>
      </w:r>
      <w:proofErr w:type="spellEnd"/>
      <w:r w:rsidRPr="008F64BF">
        <w:rPr>
          <w:rFonts w:ascii="Times New Roman" w:hAnsi="Times New Roman" w:cs="Times New Roman"/>
          <w:i/>
          <w:sz w:val="28"/>
          <w:szCs w:val="28"/>
          <w:lang w:val="uk-UA"/>
        </w:rPr>
        <w:t xml:space="preserve">) Олександра </w:t>
      </w:r>
      <w:proofErr w:type="spellStart"/>
      <w:r w:rsidRPr="008F64BF">
        <w:rPr>
          <w:rFonts w:ascii="Times New Roman" w:hAnsi="Times New Roman" w:cs="Times New Roman"/>
          <w:i/>
          <w:sz w:val="28"/>
          <w:szCs w:val="28"/>
          <w:lang w:val="uk-UA"/>
        </w:rPr>
        <w:t>Цивінського</w:t>
      </w:r>
      <w:proofErr w:type="spellEnd"/>
      <w:r w:rsidRPr="008F64BF">
        <w:rPr>
          <w:rFonts w:ascii="Times New Roman" w:hAnsi="Times New Roman" w:cs="Times New Roman"/>
          <w:i/>
          <w:sz w:val="28"/>
          <w:szCs w:val="28"/>
          <w:lang w:val="uk-UA"/>
        </w:rPr>
        <w:t xml:space="preserve"> щодо результатів першого етапу атестації керівників Бюро. Представлено </w:t>
      </w:r>
      <w:proofErr w:type="spellStart"/>
      <w:r w:rsidRPr="008F64BF">
        <w:rPr>
          <w:rFonts w:ascii="Times New Roman" w:hAnsi="Times New Roman" w:cs="Times New Roman"/>
          <w:i/>
          <w:sz w:val="28"/>
          <w:szCs w:val="28"/>
          <w:lang w:val="uk-UA"/>
        </w:rPr>
        <w:t>інфографіку</w:t>
      </w:r>
      <w:proofErr w:type="spellEnd"/>
      <w:r w:rsidRPr="008F64BF">
        <w:rPr>
          <w:rFonts w:ascii="Times New Roman" w:hAnsi="Times New Roman" w:cs="Times New Roman"/>
          <w:i/>
          <w:sz w:val="28"/>
          <w:szCs w:val="28"/>
          <w:lang w:val="uk-UA"/>
        </w:rPr>
        <w:t xml:space="preserve"> "Результати I етапу атестації БЕБ (керівники і заступники департаментів ЦА, керівники і заступники ТУ)". </w:t>
      </w:r>
      <w:r w:rsidRPr="008F64BF">
        <w:rPr>
          <w:rFonts w:ascii="Times New Roman" w:hAnsi="Times New Roman" w:cs="Times New Roman"/>
          <w:sz w:val="28"/>
          <w:szCs w:val="28"/>
          <w:lang w:val="uk-UA"/>
        </w:rPr>
        <w:t xml:space="preserve">Текст: </w:t>
      </w:r>
      <w:hyperlink r:id="rId18" w:history="1">
        <w:r w:rsidRPr="008F64BF">
          <w:rPr>
            <w:rStyle w:val="a3"/>
            <w:rFonts w:ascii="Times New Roman" w:hAnsi="Times New Roman" w:cs="Times New Roman"/>
            <w:sz w:val="28"/>
            <w:szCs w:val="28"/>
            <w:lang w:val="uk-UA"/>
          </w:rPr>
          <w:t>https://pravo.ua/kerivnyi-sklad-beb-onovleno-na-74-holova-biuro-oleksandr-tsyvinskyi/</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2D52A8">
        <w:rPr>
          <w:rFonts w:ascii="Times New Roman" w:hAnsi="Times New Roman" w:cs="Times New Roman"/>
          <w:b/>
          <w:sz w:val="28"/>
          <w:szCs w:val="28"/>
          <w:lang w:val="uk-UA"/>
        </w:rPr>
        <w:t>Кучерявець</w:t>
      </w:r>
      <w:r w:rsidRPr="008F64BF">
        <w:rPr>
          <w:rFonts w:ascii="Times New Roman" w:hAnsi="Times New Roman" w:cs="Times New Roman"/>
          <w:b/>
          <w:sz w:val="28"/>
          <w:szCs w:val="28"/>
          <w:lang w:val="uk-UA"/>
        </w:rPr>
        <w:t xml:space="preserve"> М. Серед фігурантів – Мудра, </w:t>
      </w:r>
      <w:proofErr w:type="spellStart"/>
      <w:r w:rsidRPr="008F64BF">
        <w:rPr>
          <w:rFonts w:ascii="Times New Roman" w:hAnsi="Times New Roman" w:cs="Times New Roman"/>
          <w:b/>
          <w:sz w:val="28"/>
          <w:szCs w:val="28"/>
          <w:lang w:val="uk-UA"/>
        </w:rPr>
        <w:t>Столар</w:t>
      </w:r>
      <w:proofErr w:type="spellEnd"/>
      <w:r w:rsidRPr="008F64BF">
        <w:rPr>
          <w:rFonts w:ascii="Times New Roman" w:hAnsi="Times New Roman" w:cs="Times New Roman"/>
          <w:b/>
          <w:sz w:val="28"/>
          <w:szCs w:val="28"/>
          <w:lang w:val="uk-UA"/>
        </w:rPr>
        <w:t xml:space="preserve"> та </w:t>
      </w:r>
      <w:proofErr w:type="spellStart"/>
      <w:r w:rsidRPr="008F64BF">
        <w:rPr>
          <w:rFonts w:ascii="Times New Roman" w:hAnsi="Times New Roman" w:cs="Times New Roman"/>
          <w:b/>
          <w:sz w:val="28"/>
          <w:szCs w:val="28"/>
          <w:lang w:val="uk-UA"/>
        </w:rPr>
        <w:t>Микитась</w:t>
      </w:r>
      <w:proofErr w:type="spellEnd"/>
      <w:r w:rsidRPr="008F64BF">
        <w:rPr>
          <w:rFonts w:ascii="Times New Roman" w:hAnsi="Times New Roman" w:cs="Times New Roman"/>
          <w:b/>
          <w:sz w:val="28"/>
          <w:szCs w:val="28"/>
          <w:lang w:val="uk-UA"/>
        </w:rPr>
        <w:t>: що відомо про спецоперацію НАБУ та САП</w:t>
      </w:r>
      <w:r w:rsidRPr="008F64BF">
        <w:rPr>
          <w:rFonts w:ascii="Times New Roman" w:hAnsi="Times New Roman" w:cs="Times New Roman"/>
          <w:sz w:val="28"/>
          <w:szCs w:val="28"/>
          <w:lang w:val="uk-UA"/>
        </w:rPr>
        <w:t xml:space="preserve"> [Електронний ресурс] / Марія Кучерявець, Мілан </w:t>
      </w:r>
      <w:proofErr w:type="spellStart"/>
      <w:r w:rsidRPr="008F64BF">
        <w:rPr>
          <w:rFonts w:ascii="Times New Roman" w:hAnsi="Times New Roman" w:cs="Times New Roman"/>
          <w:sz w:val="28"/>
          <w:szCs w:val="28"/>
          <w:lang w:val="uk-UA"/>
        </w:rPr>
        <w:t>Лєліч</w:t>
      </w:r>
      <w:proofErr w:type="spellEnd"/>
      <w:r w:rsidRPr="008F64BF">
        <w:rPr>
          <w:rFonts w:ascii="Times New Roman" w:hAnsi="Times New Roman" w:cs="Times New Roman"/>
          <w:sz w:val="28"/>
          <w:szCs w:val="28"/>
          <w:lang w:val="uk-UA"/>
        </w:rPr>
        <w:t xml:space="preserve"> // </w:t>
      </w:r>
      <w:proofErr w:type="spellStart"/>
      <w:r w:rsidRPr="008F64BF">
        <w:rPr>
          <w:rFonts w:ascii="Times New Roman" w:hAnsi="Times New Roman" w:cs="Times New Roman"/>
          <w:sz w:val="28"/>
          <w:szCs w:val="28"/>
          <w:lang w:val="uk-UA"/>
        </w:rPr>
        <w:t>РБК-Україна</w:t>
      </w:r>
      <w:proofErr w:type="spellEnd"/>
      <w:r w:rsidRPr="008F64BF">
        <w:rPr>
          <w:rFonts w:ascii="Times New Roman" w:hAnsi="Times New Roman" w:cs="Times New Roman"/>
          <w:sz w:val="28"/>
          <w:szCs w:val="28"/>
          <w:lang w:val="uk-UA"/>
        </w:rPr>
        <w:t xml:space="preserve"> : [</w:t>
      </w:r>
      <w:proofErr w:type="spellStart"/>
      <w:r w:rsidRPr="008F64BF">
        <w:rPr>
          <w:rFonts w:ascii="Times New Roman" w:hAnsi="Times New Roman" w:cs="Times New Roman"/>
          <w:sz w:val="28"/>
          <w:szCs w:val="28"/>
          <w:lang w:val="uk-UA"/>
        </w:rPr>
        <w:t>інформ</w:t>
      </w:r>
      <w:proofErr w:type="spellEnd"/>
      <w:r w:rsidRPr="008F64BF">
        <w:rPr>
          <w:rFonts w:ascii="Times New Roman" w:hAnsi="Times New Roman" w:cs="Times New Roman"/>
          <w:sz w:val="28"/>
          <w:szCs w:val="28"/>
          <w:lang w:val="uk-UA"/>
        </w:rPr>
        <w:t xml:space="preserve">. портал]. – 2026. – 19 серп. — Електрон. дані.  </w:t>
      </w:r>
      <w:r w:rsidR="00F31696" w:rsidRPr="0045377C">
        <w:rPr>
          <w:rFonts w:ascii="Times New Roman" w:hAnsi="Times New Roman" w:cs="Times New Roman"/>
          <w:i/>
          <w:sz w:val="28"/>
          <w:szCs w:val="28"/>
          <w:lang w:val="uk-UA"/>
        </w:rPr>
        <w:t xml:space="preserve">Йдеться про спецоперацію під назвою </w:t>
      </w:r>
      <w:proofErr w:type="spellStart"/>
      <w:r w:rsidR="00F31696" w:rsidRPr="0045377C">
        <w:rPr>
          <w:rFonts w:ascii="Times New Roman" w:hAnsi="Times New Roman" w:cs="Times New Roman"/>
          <w:i/>
          <w:sz w:val="28"/>
          <w:szCs w:val="28"/>
          <w:lang w:val="uk-UA"/>
        </w:rPr>
        <w:t>”ФорестГамп”</w:t>
      </w:r>
      <w:proofErr w:type="spellEnd"/>
      <w:r w:rsidR="00F31696" w:rsidRPr="0045377C">
        <w:rPr>
          <w:rFonts w:ascii="Times New Roman" w:hAnsi="Times New Roman" w:cs="Times New Roman"/>
          <w:i/>
          <w:sz w:val="28"/>
          <w:szCs w:val="28"/>
          <w:lang w:val="uk-UA"/>
        </w:rPr>
        <w:t xml:space="preserve"> із викриття злочинної організації, яку проводять Національне антикорупційне бюро України та Спеціалізована антикорупційна прокуратура. Зазначено, що злочинна організація, яка організувала та забезпечила легалізацію коштів, одержаних злочинним шляхом, діяла під керівництвом чинного та колишнього народних депутатів, зокрема серед можливих фігурантів справи – колишня заступниця керівника Офісу Президента України (ОПУ) Ірина Мудра, народний депутат Вадим </w:t>
      </w:r>
      <w:proofErr w:type="spellStart"/>
      <w:r w:rsidR="00F31696" w:rsidRPr="0045377C">
        <w:rPr>
          <w:rFonts w:ascii="Times New Roman" w:hAnsi="Times New Roman" w:cs="Times New Roman"/>
          <w:i/>
          <w:sz w:val="28"/>
          <w:szCs w:val="28"/>
          <w:lang w:val="uk-UA"/>
        </w:rPr>
        <w:t>Столар</w:t>
      </w:r>
      <w:proofErr w:type="spellEnd"/>
      <w:r w:rsidR="00F31696" w:rsidRPr="0045377C">
        <w:rPr>
          <w:rFonts w:ascii="Times New Roman" w:hAnsi="Times New Roman" w:cs="Times New Roman"/>
          <w:i/>
          <w:sz w:val="28"/>
          <w:szCs w:val="28"/>
          <w:lang w:val="uk-UA"/>
        </w:rPr>
        <w:t xml:space="preserve"> та колишній народний депутат Максим </w:t>
      </w:r>
      <w:proofErr w:type="spellStart"/>
      <w:r w:rsidR="00F31696" w:rsidRPr="0045377C">
        <w:rPr>
          <w:rFonts w:ascii="Times New Roman" w:hAnsi="Times New Roman" w:cs="Times New Roman"/>
          <w:i/>
          <w:sz w:val="28"/>
          <w:szCs w:val="28"/>
          <w:lang w:val="uk-UA"/>
        </w:rPr>
        <w:t>Микитась</w:t>
      </w:r>
      <w:proofErr w:type="spellEnd"/>
      <w:r w:rsidR="00F31696" w:rsidRPr="0045377C">
        <w:rPr>
          <w:rFonts w:ascii="Times New Roman" w:hAnsi="Times New Roman" w:cs="Times New Roman"/>
          <w:i/>
          <w:sz w:val="28"/>
          <w:szCs w:val="28"/>
          <w:lang w:val="uk-UA"/>
        </w:rPr>
        <w:t xml:space="preserve">. Наведено подробиці справи, оприлюднені НАБУ та САП, зокрема слідство повідомляє про легалізацію 150 </w:t>
      </w:r>
      <w:proofErr w:type="spellStart"/>
      <w:r w:rsidR="00F31696" w:rsidRPr="0045377C">
        <w:rPr>
          <w:rFonts w:ascii="Times New Roman" w:hAnsi="Times New Roman" w:cs="Times New Roman"/>
          <w:i/>
          <w:sz w:val="28"/>
          <w:szCs w:val="28"/>
          <w:lang w:val="uk-UA"/>
        </w:rPr>
        <w:t>млнгрн</w:t>
      </w:r>
      <w:proofErr w:type="spellEnd"/>
      <w:r w:rsidR="00F31696" w:rsidRPr="0045377C">
        <w:rPr>
          <w:rFonts w:ascii="Times New Roman" w:hAnsi="Times New Roman" w:cs="Times New Roman"/>
          <w:i/>
          <w:sz w:val="28"/>
          <w:szCs w:val="28"/>
          <w:lang w:val="uk-UA"/>
        </w:rPr>
        <w:t xml:space="preserve"> готівки для внесення застави за одного з </w:t>
      </w:r>
      <w:r w:rsidR="00F31696" w:rsidRPr="0045377C">
        <w:rPr>
          <w:rFonts w:ascii="Times New Roman" w:hAnsi="Times New Roman" w:cs="Times New Roman"/>
          <w:i/>
          <w:sz w:val="28"/>
          <w:szCs w:val="28"/>
          <w:lang w:val="uk-UA"/>
        </w:rPr>
        <w:lastRenderedPageBreak/>
        <w:t xml:space="preserve">фігурантів справи </w:t>
      </w:r>
      <w:proofErr w:type="spellStart"/>
      <w:r w:rsidR="00F31696" w:rsidRPr="0045377C">
        <w:rPr>
          <w:rFonts w:ascii="Times New Roman" w:hAnsi="Times New Roman" w:cs="Times New Roman"/>
          <w:i/>
          <w:sz w:val="28"/>
          <w:szCs w:val="28"/>
          <w:lang w:val="uk-UA"/>
        </w:rPr>
        <w:t>”Мідас”</w:t>
      </w:r>
      <w:proofErr w:type="spellEnd"/>
      <w:r w:rsidR="00F31696" w:rsidRPr="0045377C">
        <w:rPr>
          <w:rFonts w:ascii="Times New Roman" w:hAnsi="Times New Roman" w:cs="Times New Roman"/>
          <w:i/>
          <w:sz w:val="28"/>
          <w:szCs w:val="28"/>
          <w:lang w:val="uk-UA"/>
        </w:rPr>
        <w:t xml:space="preserve"> та про спроби втручання в конкурс на керівника САП.</w:t>
      </w:r>
      <w:r w:rsidRPr="008F64BF">
        <w:rPr>
          <w:rFonts w:ascii="Times New Roman" w:hAnsi="Times New Roman" w:cs="Times New Roman"/>
          <w:sz w:val="28"/>
          <w:szCs w:val="28"/>
          <w:lang w:val="uk-UA"/>
        </w:rPr>
        <w:t xml:space="preserve">Текст: </w:t>
      </w:r>
      <w:hyperlink r:id="rId19" w:history="1">
        <w:r w:rsidRPr="008F64BF">
          <w:rPr>
            <w:rStyle w:val="a3"/>
            <w:rFonts w:ascii="Times New Roman" w:hAnsi="Times New Roman" w:cs="Times New Roman"/>
            <w:sz w:val="28"/>
            <w:szCs w:val="28"/>
            <w:lang w:val="uk-UA"/>
          </w:rPr>
          <w:t>https://www.rbc.ua/rus/news/sered-figurantiv-mudra-stolar-ta-mikitas-1787122191.html</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8F64BF">
        <w:rPr>
          <w:rFonts w:ascii="Times New Roman" w:hAnsi="Times New Roman" w:cs="Times New Roman"/>
          <w:b/>
          <w:sz w:val="28"/>
          <w:szCs w:val="28"/>
          <w:lang w:val="uk-UA"/>
        </w:rPr>
        <w:t>Лиса А. Росія запустила нову схему вербування українців</w:t>
      </w:r>
      <w:r w:rsidRPr="008F64BF">
        <w:rPr>
          <w:rFonts w:ascii="Times New Roman" w:hAnsi="Times New Roman" w:cs="Times New Roman"/>
          <w:sz w:val="28"/>
          <w:szCs w:val="28"/>
          <w:lang w:val="uk-UA"/>
        </w:rPr>
        <w:t xml:space="preserve"> [Електронний ресурс] / А. Лиса // Korrespondent.net : [</w:t>
      </w:r>
      <w:proofErr w:type="spellStart"/>
      <w:r w:rsidRPr="008F64BF">
        <w:rPr>
          <w:rFonts w:ascii="Times New Roman" w:hAnsi="Times New Roman" w:cs="Times New Roman"/>
          <w:sz w:val="28"/>
          <w:szCs w:val="28"/>
          <w:lang w:val="uk-UA"/>
        </w:rPr>
        <w:t>вебсайт</w:t>
      </w:r>
      <w:proofErr w:type="spellEnd"/>
      <w:r w:rsidRPr="008F64BF">
        <w:rPr>
          <w:rFonts w:ascii="Times New Roman" w:hAnsi="Times New Roman" w:cs="Times New Roman"/>
          <w:sz w:val="28"/>
          <w:szCs w:val="28"/>
          <w:lang w:val="uk-UA"/>
        </w:rPr>
        <w:t xml:space="preserve">]. – 2026. – </w:t>
      </w:r>
      <w:r w:rsidR="00072508">
        <w:rPr>
          <w:rFonts w:ascii="Times New Roman" w:hAnsi="Times New Roman" w:cs="Times New Roman"/>
          <w:sz w:val="28"/>
          <w:szCs w:val="28"/>
          <w:lang w:val="uk-UA"/>
        </w:rPr>
        <w:br/>
      </w:r>
      <w:r w:rsidRPr="008F64BF">
        <w:rPr>
          <w:rFonts w:ascii="Times New Roman" w:hAnsi="Times New Roman" w:cs="Times New Roman"/>
          <w:sz w:val="28"/>
          <w:szCs w:val="28"/>
          <w:lang w:val="uk-UA"/>
        </w:rPr>
        <w:t xml:space="preserve">11 серп. — Електрон. дані.  </w:t>
      </w:r>
      <w:r w:rsidRPr="008F64BF">
        <w:rPr>
          <w:rFonts w:ascii="Times New Roman" w:hAnsi="Times New Roman" w:cs="Times New Roman"/>
          <w:i/>
          <w:sz w:val="28"/>
          <w:szCs w:val="28"/>
          <w:lang w:val="uk-UA"/>
        </w:rPr>
        <w:t xml:space="preserve">Як зазначив заступник голови Національної поліції України (НПУ) - начальник кримінальної поліції Андрій </w:t>
      </w:r>
      <w:proofErr w:type="spellStart"/>
      <w:r w:rsidRPr="008F64BF">
        <w:rPr>
          <w:rFonts w:ascii="Times New Roman" w:hAnsi="Times New Roman" w:cs="Times New Roman"/>
          <w:i/>
          <w:sz w:val="28"/>
          <w:szCs w:val="28"/>
          <w:lang w:val="uk-UA"/>
        </w:rPr>
        <w:t>Нєбитов</w:t>
      </w:r>
      <w:proofErr w:type="spellEnd"/>
      <w:r w:rsidRPr="008F64BF">
        <w:rPr>
          <w:rFonts w:ascii="Times New Roman" w:hAnsi="Times New Roman" w:cs="Times New Roman"/>
          <w:i/>
          <w:sz w:val="28"/>
          <w:szCs w:val="28"/>
          <w:lang w:val="uk-UA"/>
        </w:rPr>
        <w:t xml:space="preserve">, російські спецслужби використовують нову схему вербування українців для диверсій і терактів – зловмисники телефонують покупцям біологічно активних добавок (БАД), представляються співробітниками СБУ та чинять психологічний тиск. Вони заявляють, що придбаний людиною товар нібито був вироблений у РФ, а його покупець у такий спосіб начебто фінансував російську агресію. Після цього надсилають жертвам підроблені повістки або повідомлення про підозру та чинять психологічний тиск. Далі людині можуть запропонувати виконати певне «завдання»: сфотографувати об’єкт, потім спалити авто військового, а далі – вчинити теракт. У поліції зауважили, що РФ постійно змінює методи вербування українців для диверсій і терактів. Якщо раніше російські спецслужби переважно пропонували гроші за фотографування об’єктів і підпали військових авто, то згодом почали використовувати сайти знайомств, </w:t>
      </w:r>
      <w:proofErr w:type="spellStart"/>
      <w:r w:rsidRPr="008F64BF">
        <w:rPr>
          <w:rFonts w:ascii="Times New Roman" w:hAnsi="Times New Roman" w:cs="Times New Roman"/>
          <w:i/>
          <w:sz w:val="28"/>
          <w:szCs w:val="28"/>
          <w:lang w:val="uk-UA"/>
        </w:rPr>
        <w:t>Telegram</w:t>
      </w:r>
      <w:proofErr w:type="spellEnd"/>
      <w:r w:rsidRPr="008F64BF">
        <w:rPr>
          <w:rFonts w:ascii="Times New Roman" w:hAnsi="Times New Roman" w:cs="Times New Roman"/>
          <w:i/>
          <w:sz w:val="28"/>
          <w:szCs w:val="28"/>
          <w:lang w:val="uk-UA"/>
        </w:rPr>
        <w:t xml:space="preserve">, </w:t>
      </w:r>
      <w:proofErr w:type="spellStart"/>
      <w:r w:rsidRPr="008F64BF">
        <w:rPr>
          <w:rFonts w:ascii="Times New Roman" w:hAnsi="Times New Roman" w:cs="Times New Roman"/>
          <w:i/>
          <w:sz w:val="28"/>
          <w:szCs w:val="28"/>
          <w:lang w:val="uk-UA"/>
        </w:rPr>
        <w:t>фейкові</w:t>
      </w:r>
      <w:proofErr w:type="spellEnd"/>
      <w:r w:rsidRPr="008F64BF">
        <w:rPr>
          <w:rFonts w:ascii="Times New Roman" w:hAnsi="Times New Roman" w:cs="Times New Roman"/>
          <w:i/>
          <w:sz w:val="28"/>
          <w:szCs w:val="28"/>
          <w:lang w:val="uk-UA"/>
        </w:rPr>
        <w:t xml:space="preserve"> пропозиції роботи, шантаж і навіть завербованих ув’язнених.</w:t>
      </w:r>
      <w:hyperlink r:id="rId20" w:history="1">
        <w:r w:rsidRPr="008F64BF">
          <w:rPr>
            <w:rStyle w:val="a3"/>
            <w:rFonts w:ascii="Times New Roman" w:hAnsi="Times New Roman" w:cs="Times New Roman"/>
            <w:sz w:val="28"/>
            <w:szCs w:val="28"/>
            <w:lang w:val="uk-UA"/>
          </w:rPr>
          <w:t>https://ua.korrespondent.net/ukraine/4901852-rosiia-zapustyla-novu-skhemu-verbuvannia-ukraintsiv</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2D52A8">
        <w:rPr>
          <w:rFonts w:ascii="Times New Roman" w:hAnsi="Times New Roman" w:cs="Times New Roman"/>
          <w:b/>
          <w:sz w:val="28"/>
          <w:szCs w:val="28"/>
          <w:lang w:val="uk-UA"/>
        </w:rPr>
        <w:t>Май</w:t>
      </w:r>
      <w:r w:rsidRPr="008F64BF">
        <w:rPr>
          <w:rFonts w:ascii="Times New Roman" w:hAnsi="Times New Roman" w:cs="Times New Roman"/>
          <w:b/>
          <w:sz w:val="28"/>
          <w:szCs w:val="28"/>
          <w:lang w:val="uk-UA"/>
        </w:rPr>
        <w:t xml:space="preserve">же 2 тисячі пам’яток культурної спадщини України пошкоджено або знищено внаслідок дій </w:t>
      </w:r>
      <w:proofErr w:type="spellStart"/>
      <w:r w:rsidRPr="008F64BF">
        <w:rPr>
          <w:rFonts w:ascii="Times New Roman" w:hAnsi="Times New Roman" w:cs="Times New Roman"/>
          <w:b/>
          <w:sz w:val="28"/>
          <w:szCs w:val="28"/>
          <w:lang w:val="uk-UA"/>
        </w:rPr>
        <w:t>рф</w:t>
      </w:r>
      <w:proofErr w:type="spellEnd"/>
      <w:r w:rsidRPr="008F64BF">
        <w:rPr>
          <w:rFonts w:ascii="Times New Roman" w:hAnsi="Times New Roman" w:cs="Times New Roman"/>
          <w:b/>
          <w:sz w:val="28"/>
          <w:szCs w:val="28"/>
          <w:lang w:val="uk-UA"/>
        </w:rPr>
        <w:t xml:space="preserve"> – Офіс Генпрокурора </w:t>
      </w:r>
      <w:r w:rsidRPr="008F64BF">
        <w:rPr>
          <w:rFonts w:ascii="Times New Roman" w:hAnsi="Times New Roman" w:cs="Times New Roman"/>
          <w:sz w:val="28"/>
          <w:szCs w:val="28"/>
          <w:lang w:val="uk-UA"/>
        </w:rPr>
        <w:t xml:space="preserve">[Електронний ресурс] // </w:t>
      </w:r>
      <w:proofErr w:type="spellStart"/>
      <w:r w:rsidRPr="008F64BF">
        <w:rPr>
          <w:rFonts w:ascii="Times New Roman" w:hAnsi="Times New Roman" w:cs="Times New Roman"/>
          <w:sz w:val="28"/>
          <w:szCs w:val="28"/>
          <w:lang w:val="uk-UA"/>
        </w:rPr>
        <w:t>Юрид</w:t>
      </w:r>
      <w:proofErr w:type="spellEnd"/>
      <w:r w:rsidRPr="008F64BF">
        <w:rPr>
          <w:rFonts w:ascii="Times New Roman" w:hAnsi="Times New Roman" w:cs="Times New Roman"/>
          <w:sz w:val="28"/>
          <w:szCs w:val="28"/>
          <w:lang w:val="uk-UA"/>
        </w:rPr>
        <w:t xml:space="preserve">. практика. – 2026. – 17 серп. — Електрон. дані.  </w:t>
      </w:r>
      <w:r w:rsidRPr="008F64BF">
        <w:rPr>
          <w:rFonts w:ascii="Times New Roman" w:hAnsi="Times New Roman" w:cs="Times New Roman"/>
          <w:i/>
          <w:sz w:val="28"/>
          <w:szCs w:val="28"/>
          <w:lang w:val="uk-UA"/>
        </w:rPr>
        <w:t xml:space="preserve">Подано повідомлення Офісу Генерального прокурора (ОГП) про зафіксовані в Україні пошкодження або знищення 1990 пам’яток культурної спадщини внаслідок неправомірних дій представників збройних сил РФ. Прокурори спільно з правоохоронцями повідомили про підозру 11 представникам </w:t>
      </w:r>
      <w:r w:rsidRPr="008F64BF">
        <w:rPr>
          <w:rFonts w:ascii="Times New Roman" w:hAnsi="Times New Roman" w:cs="Times New Roman"/>
          <w:i/>
          <w:sz w:val="28"/>
          <w:szCs w:val="28"/>
          <w:lang w:val="uk-UA"/>
        </w:rPr>
        <w:lastRenderedPageBreak/>
        <w:t xml:space="preserve">збройних сил РФ за фактами руйнування та знищення культурних цінностей відповідно до ст. 438 Кримінального кодексу України (КК України), водночас окремо документуються злочини проти культурної спадщини на тимчасово окупованих територіях (ТОТ), де РФ не лише пошкоджує пам’ятки, а й вилучає та привласнює культурні цінності. Зокрема зазначено, що після захоплення Кримського півострова російські археологи без дозволів України проводили незаконні розкопки на території пам’ятки національного значення </w:t>
      </w:r>
      <w:proofErr w:type="spellStart"/>
      <w:r w:rsidRPr="008F64BF">
        <w:rPr>
          <w:rFonts w:ascii="Times New Roman" w:hAnsi="Times New Roman" w:cs="Times New Roman"/>
          <w:i/>
          <w:sz w:val="28"/>
          <w:szCs w:val="28"/>
          <w:lang w:val="uk-UA"/>
        </w:rPr>
        <w:t>”Городище</w:t>
      </w:r>
      <w:proofErr w:type="spellEnd"/>
      <w:r w:rsidRPr="008F64BF">
        <w:rPr>
          <w:rFonts w:ascii="Times New Roman" w:hAnsi="Times New Roman" w:cs="Times New Roman"/>
          <w:i/>
          <w:sz w:val="28"/>
          <w:szCs w:val="28"/>
          <w:lang w:val="uk-UA"/>
        </w:rPr>
        <w:t xml:space="preserve"> середньовічного </w:t>
      </w:r>
      <w:proofErr w:type="spellStart"/>
      <w:r w:rsidRPr="008F64BF">
        <w:rPr>
          <w:rFonts w:ascii="Times New Roman" w:hAnsi="Times New Roman" w:cs="Times New Roman"/>
          <w:i/>
          <w:sz w:val="28"/>
          <w:szCs w:val="28"/>
          <w:lang w:val="uk-UA"/>
        </w:rPr>
        <w:t>Солхату”</w:t>
      </w:r>
      <w:proofErr w:type="spellEnd"/>
      <w:r w:rsidRPr="008F64BF">
        <w:rPr>
          <w:rFonts w:ascii="Times New Roman" w:hAnsi="Times New Roman" w:cs="Times New Roman"/>
          <w:i/>
          <w:sz w:val="28"/>
          <w:szCs w:val="28"/>
          <w:lang w:val="uk-UA"/>
        </w:rPr>
        <w:t xml:space="preserve"> у Старому Криму, внаслідок чого українська пам’ятка на окупованій території зазнала руйнування, а вилучені з неї артефакти були фактично оформлені державою – агресором як частина власної музейної спадщини. За даними слідства, до цього причетні науковий співробітник Державного Ермітажу та представник ”Інституту археології Криму російської академії наук”, і наразі Прокуратура АР Крим та міста Севастополя повідомила їм про підозру у вчиненні воєнних злочинів за попередньою змовою групою осіб – ч. 2 ст. 28, ч. 1 ст. 438 КК України.</w:t>
      </w:r>
      <w:r w:rsidRPr="008F64BF">
        <w:rPr>
          <w:rFonts w:ascii="Times New Roman" w:hAnsi="Times New Roman" w:cs="Times New Roman"/>
          <w:sz w:val="28"/>
          <w:szCs w:val="28"/>
          <w:lang w:val="uk-UA"/>
        </w:rPr>
        <w:t xml:space="preserve"> Текст: </w:t>
      </w:r>
      <w:hyperlink r:id="rId21" w:history="1">
        <w:r w:rsidRPr="008F64BF">
          <w:rPr>
            <w:rStyle w:val="a3"/>
            <w:rFonts w:ascii="Times New Roman" w:hAnsi="Times New Roman" w:cs="Times New Roman"/>
            <w:sz w:val="28"/>
            <w:szCs w:val="28"/>
            <w:lang w:val="uk-UA"/>
          </w:rPr>
          <w:t>https://pravo.ua/maizhe-2-tysiachi-pam-iatok-kulturnoi-spadshchyny-ukrainy-poshkodzheno-abo-znyshcheno-vnaslidok-dii-rf-ofis-henprokurora/</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8F64BF">
        <w:rPr>
          <w:rFonts w:ascii="Times New Roman" w:hAnsi="Times New Roman" w:cs="Times New Roman"/>
          <w:b/>
          <w:sz w:val="28"/>
          <w:szCs w:val="28"/>
          <w:lang w:val="uk-UA"/>
        </w:rPr>
        <w:t>МЗС і МВС запровадили резервний механізм обміну даними на випадок збою "Трембіти"</w:t>
      </w:r>
      <w:r w:rsidRPr="008F64BF">
        <w:rPr>
          <w:rFonts w:ascii="Times New Roman" w:hAnsi="Times New Roman" w:cs="Times New Roman"/>
          <w:sz w:val="28"/>
          <w:szCs w:val="28"/>
          <w:lang w:val="uk-UA"/>
        </w:rPr>
        <w:t xml:space="preserve"> [Електронний ресурс] // </w:t>
      </w:r>
      <w:proofErr w:type="spellStart"/>
      <w:r w:rsidRPr="008F64BF">
        <w:rPr>
          <w:rFonts w:ascii="Times New Roman" w:hAnsi="Times New Roman" w:cs="Times New Roman"/>
          <w:sz w:val="28"/>
          <w:szCs w:val="28"/>
          <w:lang w:val="uk-UA"/>
        </w:rPr>
        <w:t>Суд.-юрид</w:t>
      </w:r>
      <w:proofErr w:type="spellEnd"/>
      <w:r w:rsidRPr="008F64BF">
        <w:rPr>
          <w:rFonts w:ascii="Times New Roman" w:hAnsi="Times New Roman" w:cs="Times New Roman"/>
          <w:sz w:val="28"/>
          <w:szCs w:val="28"/>
          <w:lang w:val="uk-UA"/>
        </w:rPr>
        <w:t xml:space="preserve">. газ. – 2026. – 10 серп. – Електрон. дані.  </w:t>
      </w:r>
      <w:r w:rsidRPr="008F64BF">
        <w:rPr>
          <w:rFonts w:ascii="Times New Roman" w:hAnsi="Times New Roman" w:cs="Times New Roman"/>
          <w:i/>
          <w:sz w:val="28"/>
          <w:szCs w:val="28"/>
          <w:lang w:val="uk-UA"/>
        </w:rPr>
        <w:t xml:space="preserve">Окреслено новий порядок електронної інформаційної взаємодії між Міністерством закордонних справ, Міністерством внутрішніх справ </w:t>
      </w:r>
      <w:r w:rsidR="002D52A8">
        <w:rPr>
          <w:rFonts w:ascii="Times New Roman" w:hAnsi="Times New Roman" w:cs="Times New Roman"/>
          <w:i/>
          <w:sz w:val="28"/>
          <w:szCs w:val="28"/>
          <w:lang w:val="uk-UA"/>
        </w:rPr>
        <w:t>і</w:t>
      </w:r>
      <w:r w:rsidRPr="008F64BF">
        <w:rPr>
          <w:rFonts w:ascii="Times New Roman" w:hAnsi="Times New Roman" w:cs="Times New Roman"/>
          <w:i/>
          <w:sz w:val="28"/>
          <w:szCs w:val="28"/>
          <w:lang w:val="uk-UA"/>
        </w:rPr>
        <w:t xml:space="preserve"> підпорядкованими МВС центральними органами виконавчої влади, який було затверджено спільним наказом МЗС та МВС №348/630. Документ оновлює правила обміну інформацією між державними органами, розширює перелік учасників електронної взаємодії та визначає сучасні підходи до передачі даних із використанням державних інформаційних ресурсів. Зазначено, що новий порядок враховує зміни, які відбулися у сфері </w:t>
      </w:r>
      <w:proofErr w:type="spellStart"/>
      <w:r w:rsidRPr="008F64BF">
        <w:rPr>
          <w:rFonts w:ascii="Times New Roman" w:hAnsi="Times New Roman" w:cs="Times New Roman"/>
          <w:i/>
          <w:sz w:val="28"/>
          <w:szCs w:val="28"/>
          <w:lang w:val="uk-UA"/>
        </w:rPr>
        <w:t>цифровізації</w:t>
      </w:r>
      <w:proofErr w:type="spellEnd"/>
      <w:r w:rsidRPr="008F64BF">
        <w:rPr>
          <w:rFonts w:ascii="Times New Roman" w:hAnsi="Times New Roman" w:cs="Times New Roman"/>
          <w:i/>
          <w:sz w:val="28"/>
          <w:szCs w:val="28"/>
          <w:lang w:val="uk-UA"/>
        </w:rPr>
        <w:t xml:space="preserve"> державного управління за останні роки, а також сучасні вимоги щодо електронної взаємодії органів влади, використання державних реєстрів і захисту персональних даних.</w:t>
      </w:r>
      <w:r w:rsidRPr="008F64BF">
        <w:rPr>
          <w:rFonts w:ascii="Times New Roman" w:hAnsi="Times New Roman" w:cs="Times New Roman"/>
          <w:sz w:val="28"/>
          <w:szCs w:val="28"/>
          <w:lang w:val="uk-UA"/>
        </w:rPr>
        <w:t xml:space="preserve"> Текст: </w:t>
      </w:r>
      <w:hyperlink r:id="rId22" w:history="1">
        <w:r w:rsidRPr="008F64BF">
          <w:rPr>
            <w:rStyle w:val="a3"/>
            <w:rFonts w:ascii="Times New Roman" w:hAnsi="Times New Roman" w:cs="Times New Roman"/>
            <w:sz w:val="28"/>
            <w:szCs w:val="28"/>
            <w:lang w:val="uk-UA"/>
          </w:rPr>
          <w:t>https://sud.ua/uk/news/publication/368740-mzs-i-mvs-zaprovadyly-rezervnyi-mekhanizm-obminu-danymy-na-vypadok-zboiu-trembity</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8F64BF">
        <w:rPr>
          <w:rFonts w:ascii="Times New Roman" w:hAnsi="Times New Roman" w:cs="Times New Roman"/>
          <w:b/>
          <w:sz w:val="28"/>
          <w:szCs w:val="28"/>
          <w:lang w:val="uk-UA"/>
        </w:rPr>
        <w:t>Михайлов В. Ф. Становлення та розвиток військової служби правопорядку Збройних сил України у контексті миротворчої діяльності: нормативне регулювання та міжнародний досвід (1992</w:t>
      </w:r>
      <w:r w:rsidR="004729DC">
        <w:rPr>
          <w:rFonts w:ascii="Times New Roman" w:hAnsi="Times New Roman" w:cs="Times New Roman"/>
          <w:b/>
          <w:sz w:val="28"/>
          <w:szCs w:val="28"/>
          <w:lang w:val="uk-UA"/>
        </w:rPr>
        <w:t xml:space="preserve"> - </w:t>
      </w:r>
      <w:r w:rsidRPr="008F64BF">
        <w:rPr>
          <w:rFonts w:ascii="Times New Roman" w:hAnsi="Times New Roman" w:cs="Times New Roman"/>
          <w:b/>
          <w:sz w:val="28"/>
          <w:szCs w:val="28"/>
          <w:lang w:val="uk-UA"/>
        </w:rPr>
        <w:t>2014)</w:t>
      </w:r>
      <w:r w:rsidRPr="008F64BF">
        <w:rPr>
          <w:rFonts w:ascii="Times New Roman" w:hAnsi="Times New Roman" w:cs="Times New Roman"/>
          <w:sz w:val="28"/>
          <w:szCs w:val="28"/>
          <w:lang w:val="uk-UA"/>
        </w:rPr>
        <w:t xml:space="preserve"> [Електронний ресурс] / Василь Федорович Михайлов // Нац. інтереси України. – 2026. – № 6. – С. 2450-2469.  </w:t>
      </w:r>
      <w:r w:rsidRPr="008F64BF">
        <w:rPr>
          <w:rFonts w:ascii="Times New Roman" w:hAnsi="Times New Roman" w:cs="Times New Roman"/>
          <w:i/>
          <w:sz w:val="28"/>
          <w:szCs w:val="28"/>
          <w:lang w:val="uk-UA"/>
        </w:rPr>
        <w:t xml:space="preserve">Здійснено комплексний ретроспективний аналіз участі підрозділів Військової служби правопорядку Збройних сил України (ЗСУ) у міжнародних миротворчих операціях під егідою ООН, ОБСЄ, НАТО та Багатонаціональних сил у 1992 – 2014 рр. Виокремлено та </w:t>
      </w:r>
      <w:r w:rsidR="002425BB">
        <w:rPr>
          <w:rFonts w:ascii="Times New Roman" w:hAnsi="Times New Roman" w:cs="Times New Roman"/>
          <w:i/>
          <w:sz w:val="28"/>
          <w:szCs w:val="28"/>
          <w:lang w:val="uk-UA"/>
        </w:rPr>
        <w:t>с</w:t>
      </w:r>
      <w:r w:rsidRPr="008F64BF">
        <w:rPr>
          <w:rFonts w:ascii="Times New Roman" w:hAnsi="Times New Roman" w:cs="Times New Roman"/>
          <w:i/>
          <w:sz w:val="28"/>
          <w:szCs w:val="28"/>
          <w:lang w:val="uk-UA"/>
        </w:rPr>
        <w:t xml:space="preserve">характеризовано основні етапи еволюції військово-поліцейського компоненту у складі національних контингентів на основі вивчення нормативно-правової бази та широкого кола джерел. Особливу увагу приділено етапу </w:t>
      </w:r>
      <w:proofErr w:type="spellStart"/>
      <w:r w:rsidRPr="008F64BF">
        <w:rPr>
          <w:rFonts w:ascii="Times New Roman" w:hAnsi="Times New Roman" w:cs="Times New Roman"/>
          <w:i/>
          <w:sz w:val="28"/>
          <w:szCs w:val="28"/>
          <w:lang w:val="uk-UA"/>
        </w:rPr>
        <w:t>інституціоналізації</w:t>
      </w:r>
      <w:proofErr w:type="spellEnd"/>
      <w:r w:rsidRPr="008F64BF">
        <w:rPr>
          <w:rFonts w:ascii="Times New Roman" w:hAnsi="Times New Roman" w:cs="Times New Roman"/>
          <w:i/>
          <w:sz w:val="28"/>
          <w:szCs w:val="28"/>
          <w:lang w:val="uk-UA"/>
        </w:rPr>
        <w:t xml:space="preserve"> Військової служби правопорядку в 2002 - 2005 рр.  що пов’язаний з участю у складі Багатонаціональних сил в Іраку. Встановлено, що ця місія стала ключовою для професіоналізації Служби правопорядку, оскільки вперше до складу контингенту було включено штатні підрозділи військової поліції, спроможні виконувати не лише внутрішні наглядові функції, а й завдання з розбудови сектор</w:t>
      </w:r>
      <w:r w:rsidR="002425BB">
        <w:rPr>
          <w:rFonts w:ascii="Times New Roman" w:hAnsi="Times New Roman" w:cs="Times New Roman"/>
          <w:i/>
          <w:sz w:val="28"/>
          <w:szCs w:val="28"/>
          <w:lang w:val="uk-UA"/>
        </w:rPr>
        <w:t>а</w:t>
      </w:r>
      <w:r w:rsidRPr="008F64BF">
        <w:rPr>
          <w:rFonts w:ascii="Times New Roman" w:hAnsi="Times New Roman" w:cs="Times New Roman"/>
          <w:i/>
          <w:sz w:val="28"/>
          <w:szCs w:val="28"/>
          <w:lang w:val="uk-UA"/>
        </w:rPr>
        <w:t xml:space="preserve"> безпеки держави перебування та</w:t>
      </w:r>
      <w:r w:rsidR="002425BB">
        <w:rPr>
          <w:rFonts w:ascii="Times New Roman" w:hAnsi="Times New Roman" w:cs="Times New Roman"/>
          <w:i/>
          <w:sz w:val="28"/>
          <w:szCs w:val="28"/>
          <w:lang w:val="uk-UA"/>
        </w:rPr>
        <w:t xml:space="preserve"> н</w:t>
      </w:r>
      <w:r w:rsidRPr="008F64BF">
        <w:rPr>
          <w:rFonts w:ascii="Times New Roman" w:hAnsi="Times New Roman" w:cs="Times New Roman"/>
          <w:i/>
          <w:sz w:val="28"/>
          <w:szCs w:val="28"/>
          <w:lang w:val="uk-UA"/>
        </w:rPr>
        <w:t>авчання місцевої цивільної поліції. Доведено, що накопичений у 1992 - 2014 рр. практичний досвід щодо правового захисту, антитерористичної діяльності та взаємодії у багатонаціональному середовищі став фундаментом для подальшого реформування Служби правопорядку та підвищення її ефективності в системі забезпечення національної безпеки України.</w:t>
      </w:r>
      <w:r w:rsidRPr="008F64BF">
        <w:rPr>
          <w:rFonts w:ascii="Times New Roman" w:hAnsi="Times New Roman" w:cs="Times New Roman"/>
          <w:sz w:val="28"/>
          <w:szCs w:val="28"/>
          <w:lang w:val="uk-UA"/>
        </w:rPr>
        <w:t xml:space="preserve"> Текст: </w:t>
      </w:r>
      <w:hyperlink r:id="rId23" w:history="1">
        <w:r w:rsidRPr="008F64BF">
          <w:rPr>
            <w:rStyle w:val="a3"/>
            <w:rFonts w:ascii="Times New Roman" w:hAnsi="Times New Roman" w:cs="Times New Roman"/>
            <w:sz w:val="28"/>
            <w:szCs w:val="28"/>
            <w:lang w:val="uk-UA"/>
          </w:rPr>
          <w:t>https://perspectives.pp.ua/index.php/niu/article/view/47131/47160</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2425BB">
        <w:rPr>
          <w:rFonts w:ascii="Times New Roman" w:hAnsi="Times New Roman" w:cs="Times New Roman"/>
          <w:b/>
          <w:sz w:val="28"/>
          <w:szCs w:val="28"/>
          <w:lang w:val="uk-UA"/>
        </w:rPr>
        <w:t>НАБУ</w:t>
      </w:r>
      <w:r w:rsidRPr="008F64BF">
        <w:rPr>
          <w:rFonts w:ascii="Times New Roman" w:hAnsi="Times New Roman" w:cs="Times New Roman"/>
          <w:b/>
          <w:sz w:val="28"/>
          <w:szCs w:val="28"/>
          <w:lang w:val="uk-UA"/>
        </w:rPr>
        <w:t xml:space="preserve"> та САП про операцію </w:t>
      </w:r>
      <w:proofErr w:type="spellStart"/>
      <w:r w:rsidRPr="008F64BF">
        <w:rPr>
          <w:rFonts w:ascii="Times New Roman" w:hAnsi="Times New Roman" w:cs="Times New Roman"/>
          <w:b/>
          <w:sz w:val="28"/>
          <w:szCs w:val="28"/>
          <w:lang w:val="uk-UA"/>
        </w:rPr>
        <w:t>”ФорестГамп”</w:t>
      </w:r>
      <w:proofErr w:type="spellEnd"/>
      <w:r w:rsidRPr="008F64BF">
        <w:rPr>
          <w:rFonts w:ascii="Times New Roman" w:hAnsi="Times New Roman" w:cs="Times New Roman"/>
          <w:b/>
          <w:sz w:val="28"/>
          <w:szCs w:val="28"/>
          <w:lang w:val="uk-UA"/>
        </w:rPr>
        <w:t xml:space="preserve">: викрито осіб, які легалізували 150 </w:t>
      </w:r>
      <w:proofErr w:type="spellStart"/>
      <w:r w:rsidRPr="008F64BF">
        <w:rPr>
          <w:rFonts w:ascii="Times New Roman" w:hAnsi="Times New Roman" w:cs="Times New Roman"/>
          <w:b/>
          <w:sz w:val="28"/>
          <w:szCs w:val="28"/>
          <w:lang w:val="uk-UA"/>
        </w:rPr>
        <w:t>млнгрн</w:t>
      </w:r>
      <w:proofErr w:type="spellEnd"/>
      <w:r w:rsidRPr="008F64BF">
        <w:rPr>
          <w:rFonts w:ascii="Times New Roman" w:hAnsi="Times New Roman" w:cs="Times New Roman"/>
          <w:b/>
          <w:sz w:val="28"/>
          <w:szCs w:val="28"/>
          <w:lang w:val="uk-UA"/>
        </w:rPr>
        <w:t xml:space="preserve"> для сплати застави фігуранту справи </w:t>
      </w:r>
      <w:proofErr w:type="spellStart"/>
      <w:r w:rsidRPr="008F64BF">
        <w:rPr>
          <w:rFonts w:ascii="Times New Roman" w:hAnsi="Times New Roman" w:cs="Times New Roman"/>
          <w:b/>
          <w:sz w:val="28"/>
          <w:szCs w:val="28"/>
          <w:lang w:val="uk-UA"/>
        </w:rPr>
        <w:t>”Мідас”</w:t>
      </w:r>
      <w:proofErr w:type="spellEnd"/>
      <w:r w:rsidRPr="008F64BF">
        <w:rPr>
          <w:rFonts w:ascii="Times New Roman" w:hAnsi="Times New Roman" w:cs="Times New Roman"/>
          <w:sz w:val="28"/>
          <w:szCs w:val="28"/>
          <w:lang w:val="uk-UA"/>
        </w:rPr>
        <w:t xml:space="preserve"> [Електронний ресурс] // Інтерфакс-Україна : [інтернет-сайт]. – 2026. – 19 серп. — Електрон. дані.  </w:t>
      </w:r>
      <w:r w:rsidR="004D5BFD" w:rsidRPr="0045377C">
        <w:rPr>
          <w:rFonts w:ascii="Times New Roman" w:hAnsi="Times New Roman" w:cs="Times New Roman"/>
          <w:i/>
          <w:sz w:val="28"/>
          <w:szCs w:val="28"/>
          <w:lang w:val="uk-UA"/>
        </w:rPr>
        <w:t xml:space="preserve">Йдеться про оприлюднення Національним </w:t>
      </w:r>
      <w:r w:rsidR="004D5BFD" w:rsidRPr="0045377C">
        <w:rPr>
          <w:rFonts w:ascii="Times New Roman" w:hAnsi="Times New Roman" w:cs="Times New Roman"/>
          <w:i/>
          <w:sz w:val="28"/>
          <w:szCs w:val="28"/>
          <w:lang w:val="uk-UA"/>
        </w:rPr>
        <w:lastRenderedPageBreak/>
        <w:t xml:space="preserve">антикорупційним бюро України відео стосовно спецоперації під назвою </w:t>
      </w:r>
      <w:proofErr w:type="spellStart"/>
      <w:r w:rsidR="004D5BFD" w:rsidRPr="0045377C">
        <w:rPr>
          <w:rFonts w:ascii="Times New Roman" w:hAnsi="Times New Roman" w:cs="Times New Roman"/>
          <w:i/>
          <w:sz w:val="28"/>
          <w:szCs w:val="28"/>
          <w:lang w:val="uk-UA"/>
        </w:rPr>
        <w:t>”ФорестГамп”</w:t>
      </w:r>
      <w:proofErr w:type="spellEnd"/>
      <w:r w:rsidR="004D5BFD" w:rsidRPr="0045377C">
        <w:rPr>
          <w:rFonts w:ascii="Times New Roman" w:hAnsi="Times New Roman" w:cs="Times New Roman"/>
          <w:i/>
          <w:sz w:val="28"/>
          <w:szCs w:val="28"/>
          <w:lang w:val="uk-UA"/>
        </w:rPr>
        <w:t xml:space="preserve"> з метою викриття групи осіб, які організували та забезпечували легалізацію коштів, одержаних злочинним шляхом, і ввели в легальний обіг 150 </w:t>
      </w:r>
      <w:proofErr w:type="spellStart"/>
      <w:r w:rsidR="004D5BFD" w:rsidRPr="0045377C">
        <w:rPr>
          <w:rFonts w:ascii="Times New Roman" w:hAnsi="Times New Roman" w:cs="Times New Roman"/>
          <w:i/>
          <w:sz w:val="28"/>
          <w:szCs w:val="28"/>
          <w:lang w:val="uk-UA"/>
        </w:rPr>
        <w:t>млнгрн</w:t>
      </w:r>
      <w:proofErr w:type="spellEnd"/>
      <w:r w:rsidR="004D5BFD" w:rsidRPr="0045377C">
        <w:rPr>
          <w:rFonts w:ascii="Times New Roman" w:hAnsi="Times New Roman" w:cs="Times New Roman"/>
          <w:i/>
          <w:sz w:val="28"/>
          <w:szCs w:val="28"/>
          <w:lang w:val="uk-UA"/>
        </w:rPr>
        <w:t xml:space="preserve"> готівкою для сплати застави за одного із учасників злочинної організації у справі </w:t>
      </w:r>
      <w:proofErr w:type="spellStart"/>
      <w:r w:rsidR="004D5BFD" w:rsidRPr="0045377C">
        <w:rPr>
          <w:rFonts w:ascii="Times New Roman" w:hAnsi="Times New Roman" w:cs="Times New Roman"/>
          <w:i/>
          <w:sz w:val="28"/>
          <w:szCs w:val="28"/>
          <w:lang w:val="uk-UA"/>
        </w:rPr>
        <w:t>”Мідас”</w:t>
      </w:r>
      <w:proofErr w:type="spellEnd"/>
      <w:r w:rsidR="004D5BFD" w:rsidRPr="0045377C">
        <w:rPr>
          <w:rFonts w:ascii="Times New Roman" w:hAnsi="Times New Roman" w:cs="Times New Roman"/>
          <w:i/>
          <w:sz w:val="28"/>
          <w:szCs w:val="28"/>
          <w:lang w:val="uk-UA"/>
        </w:rPr>
        <w:t>. До складу групи, за інформацією антикорупційних органів, входили: заступник керівника Офісу Президента України (ОПУ), колишній народний депутат, голова правління державного банку, голова наглядової ради державного банку та інші особи. Як повідомили НАБУ та Спеціалізо</w:t>
      </w:r>
      <w:r w:rsidR="004D5BFD">
        <w:rPr>
          <w:rFonts w:ascii="Times New Roman" w:hAnsi="Times New Roman" w:cs="Times New Roman"/>
          <w:i/>
          <w:sz w:val="28"/>
          <w:szCs w:val="28"/>
          <w:lang w:val="uk-UA"/>
        </w:rPr>
        <w:t>вана антикорупційна прокуратура</w:t>
      </w:r>
      <w:r w:rsidR="004D5BFD" w:rsidRPr="0045377C">
        <w:rPr>
          <w:rFonts w:ascii="Times New Roman" w:hAnsi="Times New Roman" w:cs="Times New Roman"/>
          <w:i/>
          <w:sz w:val="28"/>
          <w:szCs w:val="28"/>
          <w:lang w:val="uk-UA"/>
        </w:rPr>
        <w:t>, організатори схеми отримали фактичний контроль над Сенс Банком, що дало їм можливість використовувати його у своїх інтересах, і наразі дії учасників злочину кваліфіковано за ч. 3 ст. 209 Кримінального кодексу України (КК України)</w:t>
      </w:r>
      <w:proofErr w:type="spellStart"/>
      <w:r w:rsidR="004D5BFD" w:rsidRPr="0045377C">
        <w:rPr>
          <w:rFonts w:ascii="Times New Roman" w:hAnsi="Times New Roman" w:cs="Times New Roman"/>
          <w:i/>
          <w:sz w:val="28"/>
          <w:szCs w:val="28"/>
          <w:lang w:val="uk-UA"/>
        </w:rPr>
        <w:t>.</w:t>
      </w:r>
      <w:r w:rsidRPr="008F64BF">
        <w:rPr>
          <w:rFonts w:ascii="Times New Roman" w:hAnsi="Times New Roman" w:cs="Times New Roman"/>
          <w:sz w:val="28"/>
          <w:szCs w:val="28"/>
          <w:lang w:val="uk-UA"/>
        </w:rPr>
        <w:t>Текст</w:t>
      </w:r>
      <w:proofErr w:type="spellEnd"/>
      <w:r w:rsidRPr="008F64BF">
        <w:rPr>
          <w:rFonts w:ascii="Times New Roman" w:hAnsi="Times New Roman" w:cs="Times New Roman"/>
          <w:sz w:val="28"/>
          <w:szCs w:val="28"/>
          <w:lang w:val="uk-UA"/>
        </w:rPr>
        <w:t xml:space="preserve">: </w:t>
      </w:r>
      <w:hyperlink r:id="rId24" w:history="1">
        <w:r w:rsidRPr="008F64BF">
          <w:rPr>
            <w:rStyle w:val="a3"/>
            <w:rFonts w:ascii="Times New Roman" w:hAnsi="Times New Roman" w:cs="Times New Roman"/>
            <w:sz w:val="28"/>
            <w:szCs w:val="28"/>
            <w:lang w:val="uk-UA"/>
          </w:rPr>
          <w:t>https://interfax.com.ua/news/general/1194289.html</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2425BB">
        <w:rPr>
          <w:rFonts w:ascii="Times New Roman" w:hAnsi="Times New Roman" w:cs="Times New Roman"/>
          <w:b/>
          <w:sz w:val="28"/>
          <w:szCs w:val="28"/>
          <w:lang w:val="uk-UA"/>
        </w:rPr>
        <w:t>Операція "</w:t>
      </w:r>
      <w:r w:rsidRPr="008F64BF">
        <w:rPr>
          <w:rFonts w:ascii="Times New Roman" w:hAnsi="Times New Roman" w:cs="Times New Roman"/>
          <w:b/>
          <w:sz w:val="28"/>
          <w:szCs w:val="28"/>
          <w:lang w:val="uk-UA"/>
        </w:rPr>
        <w:t>Феміда": НАБУ та САП викрили злочинну організацію на чолі з топ посадовцями</w:t>
      </w:r>
      <w:r w:rsidRPr="008F64BF">
        <w:rPr>
          <w:rFonts w:ascii="Times New Roman" w:hAnsi="Times New Roman" w:cs="Times New Roman"/>
          <w:sz w:val="28"/>
          <w:szCs w:val="28"/>
          <w:lang w:val="uk-UA"/>
        </w:rPr>
        <w:t xml:space="preserve"> [Електронний ресурс] // </w:t>
      </w:r>
      <w:proofErr w:type="spellStart"/>
      <w:r w:rsidRPr="008F64BF">
        <w:rPr>
          <w:rFonts w:ascii="Times New Roman" w:hAnsi="Times New Roman" w:cs="Times New Roman"/>
          <w:sz w:val="28"/>
          <w:szCs w:val="28"/>
          <w:lang w:val="uk-UA"/>
        </w:rPr>
        <w:t>Юрид</w:t>
      </w:r>
      <w:proofErr w:type="spellEnd"/>
      <w:r w:rsidRPr="008F64BF">
        <w:rPr>
          <w:rFonts w:ascii="Times New Roman" w:hAnsi="Times New Roman" w:cs="Times New Roman"/>
          <w:sz w:val="28"/>
          <w:szCs w:val="28"/>
          <w:lang w:val="uk-UA"/>
        </w:rPr>
        <w:t xml:space="preserve">. практика. – 2026. – 20 серп. – Електрон. дані.  </w:t>
      </w:r>
      <w:r w:rsidR="00112B48" w:rsidRPr="0045377C">
        <w:rPr>
          <w:rFonts w:ascii="Times New Roman" w:hAnsi="Times New Roman" w:cs="Times New Roman"/>
          <w:i/>
          <w:sz w:val="28"/>
          <w:szCs w:val="28"/>
          <w:lang w:val="uk-UA"/>
        </w:rPr>
        <w:t xml:space="preserve">Йдеться про оприлюднення Національним антикорупційним бюро України  відео про викриття НАБУ та Спеціалізованою антикорупційною прокуратурою злочинної організації, яка діяла під керівництвом чинного та колишнього народних депутатів України за участі високопосадовців Офісу Президента України (ОПУ) та інших осіб. Зазначено, що діяльність злочинної організації була спрямована на заволодіння </w:t>
      </w:r>
      <w:proofErr w:type="spellStart"/>
      <w:r w:rsidR="00112B48" w:rsidRPr="0045377C">
        <w:rPr>
          <w:rFonts w:ascii="Times New Roman" w:hAnsi="Times New Roman" w:cs="Times New Roman"/>
          <w:i/>
          <w:sz w:val="28"/>
          <w:szCs w:val="28"/>
          <w:lang w:val="uk-UA"/>
        </w:rPr>
        <w:t>дороговартісними</w:t>
      </w:r>
      <w:proofErr w:type="spellEnd"/>
      <w:r w:rsidR="00112B48" w:rsidRPr="0045377C">
        <w:rPr>
          <w:rFonts w:ascii="Times New Roman" w:hAnsi="Times New Roman" w:cs="Times New Roman"/>
          <w:i/>
          <w:sz w:val="28"/>
          <w:szCs w:val="28"/>
          <w:lang w:val="uk-UA"/>
        </w:rPr>
        <w:t xml:space="preserve"> об’єктами нерухомості, а також іншими активами юридичних осіб шляхом несанкціонованого втручання в роботу інформаційних (автоматизованих) мереж Міністерства юстиції України, підроблення судових рішень та документів про право власності. Також окремі учасники злочинної організації у змові з представниками та службовими особами одного з державних банків упродовж червня 2026 р. організували та забезпечили легалізацію коштів, одержаних злочинним шляхом, для введення в легальний обіг для сплати застави за одного з фігурантів у справі "</w:t>
      </w:r>
      <w:proofErr w:type="spellStart"/>
      <w:r w:rsidR="00112B48" w:rsidRPr="0045377C">
        <w:rPr>
          <w:rFonts w:ascii="Times New Roman" w:hAnsi="Times New Roman" w:cs="Times New Roman"/>
          <w:i/>
          <w:sz w:val="28"/>
          <w:szCs w:val="28"/>
          <w:lang w:val="uk-UA"/>
        </w:rPr>
        <w:t>Мідас</w:t>
      </w:r>
      <w:proofErr w:type="spellEnd"/>
      <w:r w:rsidR="00112B48" w:rsidRPr="0045377C">
        <w:rPr>
          <w:rFonts w:ascii="Times New Roman" w:hAnsi="Times New Roman" w:cs="Times New Roman"/>
          <w:i/>
          <w:sz w:val="28"/>
          <w:szCs w:val="28"/>
          <w:lang w:val="uk-UA"/>
        </w:rPr>
        <w:t xml:space="preserve">". 19.08.2026  НАБУ та САП повідомили про </w:t>
      </w:r>
      <w:r w:rsidR="00112B48" w:rsidRPr="0045377C">
        <w:rPr>
          <w:rFonts w:ascii="Times New Roman" w:hAnsi="Times New Roman" w:cs="Times New Roman"/>
          <w:i/>
          <w:sz w:val="28"/>
          <w:szCs w:val="28"/>
          <w:lang w:val="uk-UA"/>
        </w:rPr>
        <w:lastRenderedPageBreak/>
        <w:t>підозру учасникам злочинної організації та залученим ними особам за статтями 255, 191, 206-2, 209, 358, 361 Кримінального кодексу України (КК України).</w:t>
      </w:r>
      <w:r w:rsidRPr="008F64BF">
        <w:rPr>
          <w:rFonts w:ascii="Times New Roman" w:hAnsi="Times New Roman" w:cs="Times New Roman"/>
          <w:sz w:val="28"/>
          <w:szCs w:val="28"/>
          <w:lang w:val="uk-UA"/>
        </w:rPr>
        <w:t xml:space="preserve"> Текст: </w:t>
      </w:r>
      <w:hyperlink r:id="rId25" w:history="1">
        <w:r w:rsidRPr="008F64BF">
          <w:rPr>
            <w:rStyle w:val="a3"/>
            <w:rFonts w:ascii="Times New Roman" w:hAnsi="Times New Roman" w:cs="Times New Roman"/>
            <w:sz w:val="28"/>
            <w:szCs w:val="28"/>
            <w:lang w:val="uk-UA"/>
          </w:rPr>
          <w:t>https://pravo.ua/operatsiia-femida-nabu-ta-sap-vykryly-zlochynnu-orhanizatsiiu-na-choli-z-topposadovtsiamy/</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2425BB">
        <w:rPr>
          <w:rFonts w:ascii="Times New Roman" w:hAnsi="Times New Roman" w:cs="Times New Roman"/>
          <w:b/>
          <w:sz w:val="28"/>
          <w:szCs w:val="28"/>
          <w:lang w:val="uk-UA"/>
        </w:rPr>
        <w:t>Очільники</w:t>
      </w:r>
      <w:r w:rsidRPr="008F64BF">
        <w:rPr>
          <w:rFonts w:ascii="Times New Roman" w:hAnsi="Times New Roman" w:cs="Times New Roman"/>
          <w:b/>
          <w:sz w:val="28"/>
          <w:szCs w:val="28"/>
          <w:lang w:val="uk-UA"/>
        </w:rPr>
        <w:t xml:space="preserve"> НАБУ та САП підбили підсумки роботи за перше півріччя</w:t>
      </w:r>
      <w:r w:rsidRPr="008F64BF">
        <w:rPr>
          <w:rFonts w:ascii="Times New Roman" w:hAnsi="Times New Roman" w:cs="Times New Roman"/>
          <w:sz w:val="28"/>
          <w:szCs w:val="28"/>
          <w:lang w:val="uk-UA"/>
        </w:rPr>
        <w:t xml:space="preserve"> [Електронний ресурс] // </w:t>
      </w:r>
      <w:proofErr w:type="spellStart"/>
      <w:r w:rsidRPr="008F64BF">
        <w:rPr>
          <w:rFonts w:ascii="Times New Roman" w:hAnsi="Times New Roman" w:cs="Times New Roman"/>
          <w:sz w:val="28"/>
          <w:szCs w:val="28"/>
          <w:lang w:val="uk-UA"/>
        </w:rPr>
        <w:t>Юрид</w:t>
      </w:r>
      <w:proofErr w:type="spellEnd"/>
      <w:r w:rsidRPr="008F64BF">
        <w:rPr>
          <w:rFonts w:ascii="Times New Roman" w:hAnsi="Times New Roman" w:cs="Times New Roman"/>
          <w:sz w:val="28"/>
          <w:szCs w:val="28"/>
          <w:lang w:val="uk-UA"/>
        </w:rPr>
        <w:t xml:space="preserve">.  практика. – 2026. – 10 серп. — Електрон. дані.  </w:t>
      </w:r>
      <w:r w:rsidR="000929D7" w:rsidRPr="0045377C">
        <w:rPr>
          <w:rFonts w:ascii="Times New Roman" w:hAnsi="Times New Roman" w:cs="Times New Roman"/>
          <w:i/>
          <w:sz w:val="28"/>
          <w:szCs w:val="28"/>
          <w:lang w:val="uk-UA"/>
        </w:rPr>
        <w:t xml:space="preserve">Йдеться про брифінг директора Національного антикорупційного бюро України Семена Кривоноса та керівника Спеціалізованої антикорупційної прокуратури Олександра Клименка щодо результатів діяльності відомств у </w:t>
      </w:r>
      <w:r w:rsidR="000929D7">
        <w:rPr>
          <w:rFonts w:ascii="Times New Roman" w:hAnsi="Times New Roman" w:cs="Times New Roman"/>
          <w:i/>
          <w:sz w:val="28"/>
          <w:szCs w:val="28"/>
          <w:lang w:val="uk-UA"/>
        </w:rPr>
        <w:t>І</w:t>
      </w:r>
      <w:r w:rsidR="000929D7" w:rsidRPr="0045377C">
        <w:rPr>
          <w:rFonts w:ascii="Times New Roman" w:hAnsi="Times New Roman" w:cs="Times New Roman"/>
          <w:i/>
          <w:sz w:val="28"/>
          <w:szCs w:val="28"/>
          <w:lang w:val="uk-UA"/>
        </w:rPr>
        <w:t xml:space="preserve"> півріччі 2026 р. Зокрема С</w:t>
      </w:r>
      <w:r w:rsidR="000929D7">
        <w:rPr>
          <w:rFonts w:ascii="Times New Roman" w:hAnsi="Times New Roman" w:cs="Times New Roman"/>
          <w:i/>
          <w:sz w:val="28"/>
          <w:szCs w:val="28"/>
          <w:lang w:val="uk-UA"/>
        </w:rPr>
        <w:t>.</w:t>
      </w:r>
      <w:proofErr w:type="spellStart"/>
      <w:r w:rsidR="000929D7" w:rsidRPr="0045377C">
        <w:rPr>
          <w:rFonts w:ascii="Times New Roman" w:hAnsi="Times New Roman" w:cs="Times New Roman"/>
          <w:i/>
          <w:sz w:val="28"/>
          <w:szCs w:val="28"/>
          <w:lang w:val="uk-UA"/>
        </w:rPr>
        <w:t>Кривонос</w:t>
      </w:r>
      <w:proofErr w:type="spellEnd"/>
      <w:r w:rsidR="000929D7" w:rsidRPr="0045377C">
        <w:rPr>
          <w:rFonts w:ascii="Times New Roman" w:hAnsi="Times New Roman" w:cs="Times New Roman"/>
          <w:i/>
          <w:sz w:val="28"/>
          <w:szCs w:val="28"/>
          <w:lang w:val="uk-UA"/>
        </w:rPr>
        <w:t xml:space="preserve"> відзначив інституційне посилення антикорупційних органів і зазначив, що пріоритетом для НАБУ і САП залишається розслідування злочинів в оборонній сфері. Своєю чергою, О</w:t>
      </w:r>
      <w:r w:rsidR="000929D7">
        <w:rPr>
          <w:rFonts w:ascii="Times New Roman" w:hAnsi="Times New Roman" w:cs="Times New Roman"/>
          <w:i/>
          <w:sz w:val="28"/>
          <w:szCs w:val="28"/>
          <w:lang w:val="uk-UA"/>
        </w:rPr>
        <w:t>.</w:t>
      </w:r>
      <w:r w:rsidR="000929D7" w:rsidRPr="0045377C">
        <w:rPr>
          <w:rFonts w:ascii="Times New Roman" w:hAnsi="Times New Roman" w:cs="Times New Roman"/>
          <w:i/>
          <w:sz w:val="28"/>
          <w:szCs w:val="28"/>
          <w:lang w:val="uk-UA"/>
        </w:rPr>
        <w:t xml:space="preserve"> Клименко зауважив, що НАБУ і САП не можуть самотужки подолати корупцію в оборонному секторі та висловив думку, що Міністерство оборони (МО) має ухвалювати адміністративні рішення, які дозволять запобігти корупційним схемам через запровадження прозорих конкурсів </w:t>
      </w:r>
      <w:r w:rsidR="000929D7">
        <w:rPr>
          <w:rFonts w:ascii="Times New Roman" w:hAnsi="Times New Roman" w:cs="Times New Roman"/>
          <w:i/>
          <w:sz w:val="28"/>
          <w:szCs w:val="28"/>
          <w:lang w:val="uk-UA"/>
        </w:rPr>
        <w:t>і</w:t>
      </w:r>
      <w:r w:rsidR="000929D7" w:rsidRPr="0045377C">
        <w:rPr>
          <w:rFonts w:ascii="Times New Roman" w:hAnsi="Times New Roman" w:cs="Times New Roman"/>
          <w:i/>
          <w:sz w:val="28"/>
          <w:szCs w:val="28"/>
          <w:lang w:val="uk-UA"/>
        </w:rPr>
        <w:t xml:space="preserve"> закупівель. </w:t>
      </w:r>
      <w:r w:rsidR="000929D7">
        <w:rPr>
          <w:rFonts w:ascii="Times New Roman" w:hAnsi="Times New Roman" w:cs="Times New Roman"/>
          <w:i/>
          <w:sz w:val="28"/>
          <w:szCs w:val="28"/>
          <w:lang w:val="uk-UA"/>
        </w:rPr>
        <w:t xml:space="preserve">Очільники </w:t>
      </w:r>
      <w:r w:rsidR="000929D7" w:rsidRPr="0045377C">
        <w:rPr>
          <w:rFonts w:ascii="Times New Roman" w:hAnsi="Times New Roman" w:cs="Times New Roman"/>
          <w:i/>
          <w:sz w:val="28"/>
          <w:szCs w:val="28"/>
          <w:lang w:val="uk-UA"/>
        </w:rPr>
        <w:t xml:space="preserve">заперечили існування конфлікту між НАБУ і СБУ, проте повідомили, що фіксуються незаконні дії щодо працівників Бюро, зокрема, виявлено обладнання для прослуховування та факти стеження за </w:t>
      </w:r>
      <w:proofErr w:type="spellStart"/>
      <w:r w:rsidR="000929D7" w:rsidRPr="0045377C">
        <w:rPr>
          <w:rFonts w:ascii="Times New Roman" w:hAnsi="Times New Roman" w:cs="Times New Roman"/>
          <w:i/>
          <w:sz w:val="28"/>
          <w:szCs w:val="28"/>
          <w:lang w:val="uk-UA"/>
        </w:rPr>
        <w:t>детективами.</w:t>
      </w:r>
      <w:r w:rsidRPr="008F64BF">
        <w:rPr>
          <w:rFonts w:ascii="Times New Roman" w:hAnsi="Times New Roman" w:cs="Times New Roman"/>
          <w:sz w:val="28"/>
          <w:szCs w:val="28"/>
          <w:lang w:val="uk-UA"/>
        </w:rPr>
        <w:t>Текст</w:t>
      </w:r>
      <w:proofErr w:type="spellEnd"/>
      <w:r w:rsidRPr="008F64BF">
        <w:rPr>
          <w:rFonts w:ascii="Times New Roman" w:hAnsi="Times New Roman" w:cs="Times New Roman"/>
          <w:sz w:val="28"/>
          <w:szCs w:val="28"/>
          <w:lang w:val="uk-UA"/>
        </w:rPr>
        <w:t xml:space="preserve">: </w:t>
      </w:r>
      <w:hyperlink r:id="rId26" w:history="1">
        <w:r w:rsidRPr="008F64BF">
          <w:rPr>
            <w:rStyle w:val="a3"/>
            <w:rFonts w:ascii="Times New Roman" w:hAnsi="Times New Roman" w:cs="Times New Roman"/>
            <w:sz w:val="28"/>
            <w:szCs w:val="28"/>
            <w:lang w:val="uk-UA"/>
          </w:rPr>
          <w:t>https://pravo.ua/ochilnyky-nabu-ta-sap-pidbyly-pidsumky-roboty-za-pershe-pivrichchia/</w:t>
        </w:r>
      </w:hyperlink>
    </w:p>
    <w:p w:rsidR="002646D5"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8F64BF">
        <w:rPr>
          <w:rFonts w:ascii="Times New Roman" w:hAnsi="Times New Roman" w:cs="Times New Roman"/>
          <w:b/>
          <w:sz w:val="28"/>
          <w:szCs w:val="28"/>
          <w:lang w:val="uk-UA"/>
        </w:rPr>
        <w:t>Павлов М. Т. Охорона та оборона об'єктів критичної інфраструктури підрозділами Національної гвардії України в умовах воєнного стану: науково-правовий аналіз</w:t>
      </w:r>
      <w:r w:rsidRPr="008F64BF">
        <w:rPr>
          <w:rFonts w:ascii="Times New Roman" w:hAnsi="Times New Roman" w:cs="Times New Roman"/>
          <w:sz w:val="28"/>
          <w:szCs w:val="28"/>
          <w:lang w:val="uk-UA"/>
        </w:rPr>
        <w:t xml:space="preserve"> [Електронний ресурс] / Микола </w:t>
      </w:r>
      <w:proofErr w:type="spellStart"/>
      <w:r w:rsidRPr="008F64BF">
        <w:rPr>
          <w:rFonts w:ascii="Times New Roman" w:hAnsi="Times New Roman" w:cs="Times New Roman"/>
          <w:sz w:val="28"/>
          <w:szCs w:val="28"/>
          <w:lang w:val="uk-UA"/>
        </w:rPr>
        <w:t>Тухтарович</w:t>
      </w:r>
      <w:proofErr w:type="spellEnd"/>
      <w:r w:rsidRPr="008F64BF">
        <w:rPr>
          <w:rFonts w:ascii="Times New Roman" w:hAnsi="Times New Roman" w:cs="Times New Roman"/>
          <w:sz w:val="28"/>
          <w:szCs w:val="28"/>
          <w:lang w:val="uk-UA"/>
        </w:rPr>
        <w:t xml:space="preserve"> Павлов // Нац. інтереси України. – 2026. – № 6. – С. 1139-1154.  </w:t>
      </w:r>
      <w:r w:rsidRPr="008F64BF">
        <w:rPr>
          <w:rFonts w:ascii="Times New Roman" w:hAnsi="Times New Roman" w:cs="Times New Roman"/>
          <w:i/>
          <w:sz w:val="28"/>
          <w:szCs w:val="28"/>
          <w:lang w:val="uk-UA"/>
        </w:rPr>
        <w:t xml:space="preserve">Розкрито зміст і з'ясовано співвідношення правових режимів охорони та оборони об'єктів критичної інфраструктури (ОКІ) підрозділами НГУ в умовах воєнного стану як особливої правової умови здійснення цієї діяльності. Доведено, що повномасштабне збройне вторгнення РФ в Україну в лютому 2022 р. та введений у зв'язку з ним воєнний стан кардинально </w:t>
      </w:r>
      <w:r w:rsidRPr="008F64BF">
        <w:rPr>
          <w:rFonts w:ascii="Times New Roman" w:hAnsi="Times New Roman" w:cs="Times New Roman"/>
          <w:i/>
          <w:sz w:val="28"/>
          <w:szCs w:val="28"/>
          <w:lang w:val="uk-UA"/>
        </w:rPr>
        <w:lastRenderedPageBreak/>
        <w:t xml:space="preserve">трансформують правовий режим захисту ОКІ та характер завдань підрозділів НГУ. Визначено юридичні ознаки правового режиму захисту ОКІ та вказано на системні прогалини й колізії чинного законодавства. Здійснено критичний порівняльно-правовий аналіз моделей захисту ОКІ Польщі, Естонії, Литви та Ізраїлю із визначенням меж їх </w:t>
      </w:r>
      <w:proofErr w:type="spellStart"/>
      <w:r w:rsidRPr="008F64BF">
        <w:rPr>
          <w:rFonts w:ascii="Times New Roman" w:hAnsi="Times New Roman" w:cs="Times New Roman"/>
          <w:i/>
          <w:sz w:val="28"/>
          <w:szCs w:val="28"/>
          <w:lang w:val="uk-UA"/>
        </w:rPr>
        <w:t>адаптовності</w:t>
      </w:r>
      <w:proofErr w:type="spellEnd"/>
      <w:r w:rsidRPr="008F64BF">
        <w:rPr>
          <w:rFonts w:ascii="Times New Roman" w:hAnsi="Times New Roman" w:cs="Times New Roman"/>
          <w:i/>
          <w:sz w:val="28"/>
          <w:szCs w:val="28"/>
          <w:lang w:val="uk-UA"/>
        </w:rPr>
        <w:t xml:space="preserve"> для України в умовах воєнного стану.</w:t>
      </w:r>
      <w:r w:rsidRPr="008F64BF">
        <w:rPr>
          <w:rFonts w:ascii="Times New Roman" w:hAnsi="Times New Roman" w:cs="Times New Roman"/>
          <w:sz w:val="28"/>
          <w:szCs w:val="28"/>
          <w:lang w:val="uk-UA"/>
        </w:rPr>
        <w:t xml:space="preserve"> Текст: </w:t>
      </w:r>
      <w:hyperlink r:id="rId27" w:history="1">
        <w:r w:rsidRPr="008F64BF">
          <w:rPr>
            <w:rStyle w:val="a3"/>
            <w:rFonts w:ascii="Times New Roman" w:hAnsi="Times New Roman" w:cs="Times New Roman"/>
            <w:sz w:val="28"/>
            <w:szCs w:val="28"/>
            <w:lang w:val="uk-UA"/>
          </w:rPr>
          <w:t>https://perspectives.pp.ua/index.php/niu/article/view/47032/47061</w:t>
        </w:r>
      </w:hyperlink>
    </w:p>
    <w:p w:rsidR="00A1161B" w:rsidRPr="008F64BF" w:rsidRDefault="00A1161B"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2425BB">
        <w:rPr>
          <w:rFonts w:ascii="Times New Roman" w:hAnsi="Times New Roman" w:cs="Times New Roman"/>
          <w:b/>
          <w:sz w:val="28"/>
          <w:szCs w:val="28"/>
          <w:lang w:val="uk-UA"/>
        </w:rPr>
        <w:t>Полі</w:t>
      </w:r>
      <w:r w:rsidRPr="0045377C">
        <w:rPr>
          <w:rFonts w:ascii="Times New Roman" w:hAnsi="Times New Roman" w:cs="Times New Roman"/>
          <w:b/>
          <w:sz w:val="28"/>
          <w:szCs w:val="28"/>
          <w:lang w:val="uk-UA"/>
        </w:rPr>
        <w:t xml:space="preserve">ції дозволять перевіряти майно посадовців поза кримінальним провадженням: що змінить </w:t>
      </w:r>
      <w:proofErr w:type="spellStart"/>
      <w:r w:rsidRPr="0045377C">
        <w:rPr>
          <w:rFonts w:ascii="Times New Roman" w:hAnsi="Times New Roman" w:cs="Times New Roman"/>
          <w:b/>
          <w:sz w:val="28"/>
          <w:szCs w:val="28"/>
          <w:lang w:val="uk-UA"/>
        </w:rPr>
        <w:t>законопроєкт</w:t>
      </w:r>
      <w:proofErr w:type="spellEnd"/>
      <w:r w:rsidRPr="0045377C">
        <w:rPr>
          <w:rFonts w:ascii="Times New Roman" w:hAnsi="Times New Roman" w:cs="Times New Roman"/>
          <w:b/>
          <w:sz w:val="28"/>
          <w:szCs w:val="28"/>
          <w:lang w:val="uk-UA"/>
        </w:rPr>
        <w:t xml:space="preserve"> 15260</w:t>
      </w:r>
      <w:r w:rsidRPr="0045377C">
        <w:rPr>
          <w:rFonts w:ascii="Times New Roman" w:hAnsi="Times New Roman" w:cs="Times New Roman"/>
          <w:sz w:val="28"/>
          <w:szCs w:val="28"/>
          <w:lang w:val="uk-UA"/>
        </w:rPr>
        <w:t xml:space="preserve"> [Електронний ресурс]   // </w:t>
      </w:r>
      <w:proofErr w:type="spellStart"/>
      <w:r w:rsidRPr="0045377C">
        <w:rPr>
          <w:rFonts w:ascii="Times New Roman" w:hAnsi="Times New Roman" w:cs="Times New Roman"/>
          <w:sz w:val="28"/>
          <w:szCs w:val="28"/>
          <w:lang w:val="uk-UA"/>
        </w:rPr>
        <w:t>Суд.-юрид</w:t>
      </w:r>
      <w:proofErr w:type="spellEnd"/>
      <w:r w:rsidRPr="0045377C">
        <w:rPr>
          <w:rFonts w:ascii="Times New Roman" w:hAnsi="Times New Roman" w:cs="Times New Roman"/>
          <w:sz w:val="28"/>
          <w:szCs w:val="28"/>
          <w:lang w:val="uk-UA"/>
        </w:rPr>
        <w:t xml:space="preserve">. газ. – 2026. – 8 серп. – Електрон. дані.  </w:t>
      </w:r>
      <w:r w:rsidRPr="0045377C">
        <w:rPr>
          <w:rFonts w:ascii="Times New Roman" w:hAnsi="Times New Roman" w:cs="Times New Roman"/>
          <w:i/>
          <w:sz w:val="28"/>
          <w:szCs w:val="28"/>
          <w:lang w:val="uk-UA"/>
        </w:rPr>
        <w:t xml:space="preserve">Окреслено ключові норми </w:t>
      </w:r>
      <w:proofErr w:type="spellStart"/>
      <w:r w:rsidRPr="0045377C">
        <w:rPr>
          <w:rFonts w:ascii="Times New Roman" w:hAnsi="Times New Roman" w:cs="Times New Roman"/>
          <w:i/>
          <w:sz w:val="28"/>
          <w:szCs w:val="28"/>
          <w:lang w:val="uk-UA"/>
        </w:rPr>
        <w:t>законопроєкту</w:t>
      </w:r>
      <w:proofErr w:type="spellEnd"/>
      <w:r w:rsidRPr="0045377C">
        <w:rPr>
          <w:rFonts w:ascii="Times New Roman" w:hAnsi="Times New Roman" w:cs="Times New Roman"/>
          <w:i/>
          <w:sz w:val="28"/>
          <w:szCs w:val="28"/>
          <w:lang w:val="uk-UA"/>
        </w:rPr>
        <w:t xml:space="preserve"> № 15260, який наділяє Національну поліцію України (НПУ) правом виявляти необґрунтовані активи та збирати докази для їх стягнення в дохід держави. Зазначено, що </w:t>
      </w:r>
      <w:proofErr w:type="spellStart"/>
      <w:r w:rsidRPr="0045377C">
        <w:rPr>
          <w:rFonts w:ascii="Times New Roman" w:hAnsi="Times New Roman" w:cs="Times New Roman"/>
          <w:i/>
          <w:sz w:val="28"/>
          <w:szCs w:val="28"/>
          <w:lang w:val="uk-UA"/>
        </w:rPr>
        <w:t>проєкт</w:t>
      </w:r>
      <w:proofErr w:type="spellEnd"/>
      <w:r w:rsidRPr="0045377C">
        <w:rPr>
          <w:rFonts w:ascii="Times New Roman" w:hAnsi="Times New Roman" w:cs="Times New Roman"/>
          <w:i/>
          <w:sz w:val="28"/>
          <w:szCs w:val="28"/>
          <w:lang w:val="uk-UA"/>
        </w:rPr>
        <w:t xml:space="preserve"> передбачає внесення змін до Кодексу України про адміністративні правопорушення (</w:t>
      </w:r>
      <w:proofErr w:type="spellStart"/>
      <w:r w:rsidRPr="0045377C">
        <w:rPr>
          <w:rFonts w:ascii="Times New Roman" w:hAnsi="Times New Roman" w:cs="Times New Roman"/>
          <w:i/>
          <w:sz w:val="28"/>
          <w:szCs w:val="28"/>
          <w:lang w:val="uk-UA"/>
        </w:rPr>
        <w:t>КУпАП</w:t>
      </w:r>
      <w:proofErr w:type="spellEnd"/>
      <w:r w:rsidRPr="0045377C">
        <w:rPr>
          <w:rFonts w:ascii="Times New Roman" w:hAnsi="Times New Roman" w:cs="Times New Roman"/>
          <w:i/>
          <w:sz w:val="28"/>
          <w:szCs w:val="28"/>
          <w:lang w:val="uk-UA"/>
        </w:rPr>
        <w:t xml:space="preserve">), Цивільного процесуального кодексу та Закону "Про Національну поліцію", зокрема головна зміна полягає у залученні НПУ до процесу підготовки матеріалів для цивільної конфіскації - процедури, що дозволяє стягувати майно в дохід держави, якщо його вартість значно перевищує законні доходи посадовця. Як пояснюють автори </w:t>
      </w:r>
      <w:proofErr w:type="spellStart"/>
      <w:r w:rsidRPr="0045377C">
        <w:rPr>
          <w:rFonts w:ascii="Times New Roman" w:hAnsi="Times New Roman" w:cs="Times New Roman"/>
          <w:i/>
          <w:sz w:val="28"/>
          <w:szCs w:val="28"/>
          <w:lang w:val="uk-UA"/>
        </w:rPr>
        <w:t>зконопроєкту</w:t>
      </w:r>
      <w:proofErr w:type="spellEnd"/>
      <w:r w:rsidRPr="0045377C">
        <w:rPr>
          <w:rFonts w:ascii="Times New Roman" w:hAnsi="Times New Roman" w:cs="Times New Roman"/>
          <w:i/>
          <w:sz w:val="28"/>
          <w:szCs w:val="28"/>
          <w:lang w:val="uk-UA"/>
        </w:rPr>
        <w:t>, існує необхідність реалізації державної антикорупційної політики та підвищення ефективності фінансового контролю, і тому запропоновано надати поліції  право безоплатно отримувати інформацію від державних органів, місцевого самоврядування та юридичних осіб, включаючи доступ до автоматизованих систем</w:t>
      </w:r>
      <w:r>
        <w:rPr>
          <w:rFonts w:ascii="Times New Roman" w:hAnsi="Times New Roman" w:cs="Times New Roman"/>
          <w:i/>
          <w:sz w:val="28"/>
          <w:szCs w:val="28"/>
          <w:lang w:val="uk-UA"/>
        </w:rPr>
        <w:t xml:space="preserve"> і</w:t>
      </w:r>
      <w:r w:rsidRPr="0045377C">
        <w:rPr>
          <w:rFonts w:ascii="Times New Roman" w:hAnsi="Times New Roman" w:cs="Times New Roman"/>
          <w:i/>
          <w:sz w:val="28"/>
          <w:szCs w:val="28"/>
          <w:lang w:val="uk-UA"/>
        </w:rPr>
        <w:t xml:space="preserve"> реєстрів навіть з обмеженим доступом. Окреслено певні ризики  використання нових повноважень як інструменту вибіркового тиску у разі ухвалення означеного </w:t>
      </w:r>
      <w:proofErr w:type="spellStart"/>
      <w:r w:rsidRPr="0045377C">
        <w:rPr>
          <w:rFonts w:ascii="Times New Roman" w:hAnsi="Times New Roman" w:cs="Times New Roman"/>
          <w:i/>
          <w:sz w:val="28"/>
          <w:szCs w:val="28"/>
          <w:lang w:val="uk-UA"/>
        </w:rPr>
        <w:t>законопроєкту</w:t>
      </w:r>
      <w:proofErr w:type="spellEnd"/>
      <w:r w:rsidRPr="0045377C">
        <w:rPr>
          <w:rFonts w:ascii="Times New Roman" w:hAnsi="Times New Roman" w:cs="Times New Roman"/>
          <w:i/>
          <w:sz w:val="28"/>
          <w:szCs w:val="28"/>
          <w:lang w:val="uk-UA"/>
        </w:rPr>
        <w:t xml:space="preserve"> та його реалізації на практиці. Зроблено висновок про важливість передбачити у законі такі запобіжники, як прозорі критерії перевірки, відкриті конкурси на керівні посади в поліції та обов’язкова перевірка доброчесності самих поліцейських.</w:t>
      </w:r>
      <w:r w:rsidRPr="0045377C">
        <w:rPr>
          <w:rFonts w:ascii="Times New Roman" w:hAnsi="Times New Roman" w:cs="Times New Roman"/>
          <w:sz w:val="28"/>
          <w:szCs w:val="28"/>
          <w:lang w:val="uk-UA"/>
        </w:rPr>
        <w:t xml:space="preserve"> Текст: </w:t>
      </w:r>
      <w:hyperlink r:id="rId28" w:history="1">
        <w:r w:rsidRPr="0045377C">
          <w:rPr>
            <w:rStyle w:val="a3"/>
            <w:rFonts w:ascii="Times New Roman" w:hAnsi="Times New Roman" w:cs="Times New Roman"/>
            <w:sz w:val="28"/>
            <w:szCs w:val="28"/>
            <w:lang w:val="uk-UA"/>
          </w:rPr>
          <w:t>https://sud.ua/uk/news/publication/368142-politsii-dozvoliat-pereviriaty-maino-</w:t>
        </w:r>
        <w:r w:rsidRPr="0045377C">
          <w:rPr>
            <w:rStyle w:val="a3"/>
            <w:rFonts w:ascii="Times New Roman" w:hAnsi="Times New Roman" w:cs="Times New Roman"/>
            <w:sz w:val="28"/>
            <w:szCs w:val="28"/>
            <w:lang w:val="uk-UA"/>
          </w:rPr>
          <w:lastRenderedPageBreak/>
          <w:t>posadovtsiv-poza-kryminalnym-provadzhenniam-shcho-zminyt-zakonoproiekt-15260</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2425BB">
        <w:rPr>
          <w:rFonts w:ascii="Times New Roman" w:hAnsi="Times New Roman" w:cs="Times New Roman"/>
          <w:b/>
          <w:sz w:val="28"/>
          <w:szCs w:val="28"/>
          <w:lang w:val="uk-UA"/>
        </w:rPr>
        <w:t>Понад</w:t>
      </w:r>
      <w:r w:rsidRPr="008F64BF">
        <w:rPr>
          <w:rFonts w:ascii="Times New Roman" w:hAnsi="Times New Roman" w:cs="Times New Roman"/>
          <w:b/>
          <w:sz w:val="28"/>
          <w:szCs w:val="28"/>
          <w:lang w:val="uk-UA"/>
        </w:rPr>
        <w:t xml:space="preserve"> 131,7 </w:t>
      </w:r>
      <w:proofErr w:type="spellStart"/>
      <w:r w:rsidRPr="008F64BF">
        <w:rPr>
          <w:rFonts w:ascii="Times New Roman" w:hAnsi="Times New Roman" w:cs="Times New Roman"/>
          <w:b/>
          <w:sz w:val="28"/>
          <w:szCs w:val="28"/>
          <w:lang w:val="uk-UA"/>
        </w:rPr>
        <w:t>млнгрн</w:t>
      </w:r>
      <w:proofErr w:type="spellEnd"/>
      <w:r w:rsidRPr="008F64BF">
        <w:rPr>
          <w:rFonts w:ascii="Times New Roman" w:hAnsi="Times New Roman" w:cs="Times New Roman"/>
          <w:b/>
          <w:sz w:val="28"/>
          <w:szCs w:val="28"/>
          <w:lang w:val="uk-UA"/>
        </w:rPr>
        <w:t xml:space="preserve"> повернули до бюджету після викриття ухилення від сплати оренди за землю – БЕБ</w:t>
      </w:r>
      <w:r w:rsidRPr="008F64BF">
        <w:rPr>
          <w:rFonts w:ascii="Times New Roman" w:hAnsi="Times New Roman" w:cs="Times New Roman"/>
          <w:sz w:val="28"/>
          <w:szCs w:val="28"/>
          <w:lang w:val="uk-UA"/>
        </w:rPr>
        <w:t xml:space="preserve"> [Електронний ресурс] // </w:t>
      </w:r>
      <w:proofErr w:type="spellStart"/>
      <w:r w:rsidRPr="008F64BF">
        <w:rPr>
          <w:rFonts w:ascii="Times New Roman" w:hAnsi="Times New Roman" w:cs="Times New Roman"/>
          <w:sz w:val="28"/>
          <w:szCs w:val="28"/>
          <w:lang w:val="uk-UA"/>
        </w:rPr>
        <w:t>Юрид</w:t>
      </w:r>
      <w:proofErr w:type="spellEnd"/>
      <w:r w:rsidRPr="008F64BF">
        <w:rPr>
          <w:rFonts w:ascii="Times New Roman" w:hAnsi="Times New Roman" w:cs="Times New Roman"/>
          <w:sz w:val="28"/>
          <w:szCs w:val="28"/>
          <w:lang w:val="uk-UA"/>
        </w:rPr>
        <w:t xml:space="preserve">. практика. – 2026. – 17 серп. — Електрон. дані.  </w:t>
      </w:r>
      <w:r w:rsidR="00537BAD" w:rsidRPr="00CF48D8">
        <w:rPr>
          <w:rFonts w:ascii="Times New Roman" w:hAnsi="Times New Roman" w:cs="Times New Roman"/>
          <w:i/>
          <w:sz w:val="28"/>
          <w:szCs w:val="28"/>
          <w:lang w:val="uk-UA"/>
        </w:rPr>
        <w:t xml:space="preserve">Йдеться про викриття детективами Територіального управління Бюро економічної безпеки (БЕБ) у місті Києві службових осіб будівельної компанії в ухиленні від сплати податків в особливо великих розмірах. За даними слідства, компанія користувалася земельними ділянками на умовах оренди та мала сплачувати за них орендну плату, однак упродовж 2017 – 2024 рр. службові особи компанії не забезпечили належного виконання податкових зобов’язань: підприємство не подавало до </w:t>
      </w:r>
      <w:proofErr w:type="spellStart"/>
      <w:r w:rsidR="00537BAD" w:rsidRPr="00CF48D8">
        <w:rPr>
          <w:rFonts w:ascii="Times New Roman" w:hAnsi="Times New Roman" w:cs="Times New Roman"/>
          <w:i/>
          <w:sz w:val="28"/>
          <w:szCs w:val="28"/>
          <w:lang w:val="uk-UA"/>
        </w:rPr>
        <w:t>контролювального</w:t>
      </w:r>
      <w:proofErr w:type="spellEnd"/>
      <w:r w:rsidR="00537BAD" w:rsidRPr="00CF48D8">
        <w:rPr>
          <w:rFonts w:ascii="Times New Roman" w:hAnsi="Times New Roman" w:cs="Times New Roman"/>
          <w:i/>
          <w:sz w:val="28"/>
          <w:szCs w:val="28"/>
          <w:lang w:val="uk-UA"/>
        </w:rPr>
        <w:t xml:space="preserve"> орган</w:t>
      </w:r>
      <w:r w:rsidR="00537BAD">
        <w:rPr>
          <w:rFonts w:ascii="Times New Roman" w:hAnsi="Times New Roman" w:cs="Times New Roman"/>
          <w:i/>
          <w:sz w:val="28"/>
          <w:szCs w:val="28"/>
          <w:lang w:val="uk-UA"/>
        </w:rPr>
        <w:t>а</w:t>
      </w:r>
      <w:r w:rsidR="00537BAD" w:rsidRPr="00CF48D8">
        <w:rPr>
          <w:rFonts w:ascii="Times New Roman" w:hAnsi="Times New Roman" w:cs="Times New Roman"/>
          <w:i/>
          <w:sz w:val="28"/>
          <w:szCs w:val="28"/>
          <w:lang w:val="uk-UA"/>
        </w:rPr>
        <w:t xml:space="preserve"> декларації з плати за землю та не сплачувало в повному обсязі орендну плату за земельні ділянки, якими користувалося. Службовим особам компанії повідомили про підозру за ч. 3 ст. 212 Кримінального кодексу України (КК України) – умисне ухилення від сплати податків, зборів та інших обов’язкових платежів, що призвело до фактичного ненадходження до бюджету коштів в особливо великих розмірах. Зазначено, що у зв’язку з тим, що завдяки вжитим детективами БЕБ заходам підприємство повністю погасило заборгованість, наразі до суду скеровано клопотання про звільнення підозрюваних від кримінальної відповідальності відповідно до ч. 4 ст. 212 КК </w:t>
      </w:r>
      <w:proofErr w:type="spellStart"/>
      <w:r w:rsidR="00537BAD" w:rsidRPr="00CF48D8">
        <w:rPr>
          <w:rFonts w:ascii="Times New Roman" w:hAnsi="Times New Roman" w:cs="Times New Roman"/>
          <w:i/>
          <w:sz w:val="28"/>
          <w:szCs w:val="28"/>
          <w:lang w:val="uk-UA"/>
        </w:rPr>
        <w:t>України.</w:t>
      </w:r>
      <w:r w:rsidRPr="008F64BF">
        <w:rPr>
          <w:rFonts w:ascii="Times New Roman" w:hAnsi="Times New Roman" w:cs="Times New Roman"/>
          <w:sz w:val="28"/>
          <w:szCs w:val="28"/>
          <w:lang w:val="uk-UA"/>
        </w:rPr>
        <w:t>Текст</w:t>
      </w:r>
      <w:proofErr w:type="spellEnd"/>
      <w:r w:rsidRPr="008F64BF">
        <w:rPr>
          <w:rFonts w:ascii="Times New Roman" w:hAnsi="Times New Roman" w:cs="Times New Roman"/>
          <w:sz w:val="28"/>
          <w:szCs w:val="28"/>
          <w:lang w:val="uk-UA"/>
        </w:rPr>
        <w:t xml:space="preserve">: </w:t>
      </w:r>
      <w:hyperlink r:id="rId29" w:history="1">
        <w:r w:rsidRPr="008F64BF">
          <w:rPr>
            <w:rStyle w:val="a3"/>
            <w:rFonts w:ascii="Times New Roman" w:hAnsi="Times New Roman" w:cs="Times New Roman"/>
            <w:sz w:val="28"/>
            <w:szCs w:val="28"/>
            <w:lang w:val="uk-UA"/>
          </w:rPr>
          <w:t>https://pravo.ua/ponad-131-7-mln-hrn-povernuly-do-biudzhetu-pislia-vykryttia-ukhylennia-vid-splaty-orendy-za-zemliu-beb/</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8F64BF">
        <w:rPr>
          <w:rFonts w:ascii="Times New Roman" w:hAnsi="Times New Roman" w:cs="Times New Roman"/>
          <w:b/>
          <w:sz w:val="28"/>
          <w:szCs w:val="28"/>
          <w:lang w:val="uk-UA"/>
        </w:rPr>
        <w:t xml:space="preserve">Прокуратура через суд повернула в державну власність будівлю колишнього Жовтневого палацу </w:t>
      </w:r>
      <w:r w:rsidRPr="008F64BF">
        <w:rPr>
          <w:rFonts w:ascii="Times New Roman" w:hAnsi="Times New Roman" w:cs="Times New Roman"/>
          <w:sz w:val="28"/>
          <w:szCs w:val="28"/>
          <w:lang w:val="uk-UA"/>
        </w:rPr>
        <w:t xml:space="preserve">[Електронний ресурс] // </w:t>
      </w:r>
      <w:proofErr w:type="spellStart"/>
      <w:r w:rsidRPr="008F64BF">
        <w:rPr>
          <w:rFonts w:ascii="Times New Roman" w:hAnsi="Times New Roman" w:cs="Times New Roman"/>
          <w:sz w:val="28"/>
          <w:szCs w:val="28"/>
          <w:lang w:val="uk-UA"/>
        </w:rPr>
        <w:t>Юрид</w:t>
      </w:r>
      <w:proofErr w:type="spellEnd"/>
      <w:r w:rsidRPr="008F64BF">
        <w:rPr>
          <w:rFonts w:ascii="Times New Roman" w:hAnsi="Times New Roman" w:cs="Times New Roman"/>
          <w:sz w:val="28"/>
          <w:szCs w:val="28"/>
          <w:lang w:val="uk-UA"/>
        </w:rPr>
        <w:t xml:space="preserve">.  практика. ­– 2026. – 10 серп. — Електрон. дані.  </w:t>
      </w:r>
      <w:r w:rsidRPr="008F64BF">
        <w:rPr>
          <w:rFonts w:ascii="Times New Roman" w:hAnsi="Times New Roman" w:cs="Times New Roman"/>
          <w:i/>
          <w:sz w:val="28"/>
          <w:szCs w:val="28"/>
          <w:lang w:val="uk-UA"/>
        </w:rPr>
        <w:t xml:space="preserve">Подано повідомлення Офісу Генерального прокурора (ОГП) про повернення у державну власність за позовом Київської міської прокуратури будівлі Міжнародного центру культури і мистецтв, яка раніше мала назву ”Жовтневий палац”. Зазначено, що палац, збудований у 1838 – 1842 рр. за </w:t>
      </w:r>
      <w:proofErr w:type="spellStart"/>
      <w:r w:rsidRPr="008F64BF">
        <w:rPr>
          <w:rFonts w:ascii="Times New Roman" w:hAnsi="Times New Roman" w:cs="Times New Roman"/>
          <w:i/>
          <w:sz w:val="28"/>
          <w:szCs w:val="28"/>
          <w:lang w:val="uk-UA"/>
        </w:rPr>
        <w:t>проєктом</w:t>
      </w:r>
      <w:proofErr w:type="spellEnd"/>
      <w:r w:rsidRPr="008F64BF">
        <w:rPr>
          <w:rFonts w:ascii="Times New Roman" w:hAnsi="Times New Roman" w:cs="Times New Roman"/>
          <w:i/>
          <w:sz w:val="28"/>
          <w:szCs w:val="28"/>
          <w:lang w:val="uk-UA"/>
        </w:rPr>
        <w:t xml:space="preserve"> архітектора Вікентія </w:t>
      </w:r>
      <w:r w:rsidRPr="008F64BF">
        <w:rPr>
          <w:rFonts w:ascii="Times New Roman" w:hAnsi="Times New Roman" w:cs="Times New Roman"/>
          <w:i/>
          <w:sz w:val="28"/>
          <w:szCs w:val="28"/>
          <w:lang w:val="uk-UA"/>
        </w:rPr>
        <w:lastRenderedPageBreak/>
        <w:t>Беретті, є пам’яткою культурної спадщини національного значення та одним із найбільших концертних майданчиків України. У 1979 р. будівлі надали статус пам’ятки національного значення та внесли до переліку пам’яток культурної спадщини, які не підлягають приватизації, а отже, вона може перебувати лише у державній власності.</w:t>
      </w:r>
      <w:r w:rsidRPr="008F64BF">
        <w:rPr>
          <w:rFonts w:ascii="Times New Roman" w:hAnsi="Times New Roman" w:cs="Times New Roman"/>
          <w:sz w:val="28"/>
          <w:szCs w:val="28"/>
          <w:lang w:val="uk-UA"/>
        </w:rPr>
        <w:t xml:space="preserve"> Текст: </w:t>
      </w:r>
      <w:hyperlink r:id="rId30" w:history="1">
        <w:r w:rsidRPr="008F64BF">
          <w:rPr>
            <w:rStyle w:val="a3"/>
            <w:rFonts w:ascii="Times New Roman" w:hAnsi="Times New Roman" w:cs="Times New Roman"/>
            <w:sz w:val="28"/>
            <w:szCs w:val="28"/>
            <w:lang w:val="uk-UA"/>
          </w:rPr>
          <w:t>https://pravo.ua/prokuratura-cherez-sud-povernula-derzhavi-budivliu-kolyshnoho-zhovtnevoho-palatsu/</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proofErr w:type="spellStart"/>
      <w:r w:rsidRPr="008F64BF">
        <w:rPr>
          <w:rFonts w:ascii="Times New Roman" w:hAnsi="Times New Roman" w:cs="Times New Roman"/>
          <w:b/>
          <w:sz w:val="28"/>
          <w:szCs w:val="28"/>
          <w:lang w:val="uk-UA"/>
        </w:rPr>
        <w:t>Проскурня</w:t>
      </w:r>
      <w:proofErr w:type="spellEnd"/>
      <w:r w:rsidRPr="008F64BF">
        <w:rPr>
          <w:rFonts w:ascii="Times New Roman" w:hAnsi="Times New Roman" w:cs="Times New Roman"/>
          <w:b/>
          <w:sz w:val="28"/>
          <w:szCs w:val="28"/>
          <w:lang w:val="uk-UA"/>
        </w:rPr>
        <w:t xml:space="preserve"> Є. Є. Особливості реалізації повноважень Національної поліції України в сфері застосування безпілотних літальних апаратів</w:t>
      </w:r>
      <w:r w:rsidRPr="008F64BF">
        <w:rPr>
          <w:rFonts w:ascii="Times New Roman" w:hAnsi="Times New Roman" w:cs="Times New Roman"/>
          <w:sz w:val="28"/>
          <w:szCs w:val="28"/>
          <w:lang w:val="uk-UA"/>
        </w:rPr>
        <w:t xml:space="preserve"> [Електронний ресурс] / Є. Є. </w:t>
      </w:r>
      <w:proofErr w:type="spellStart"/>
      <w:r w:rsidRPr="008F64BF">
        <w:rPr>
          <w:rFonts w:ascii="Times New Roman" w:hAnsi="Times New Roman" w:cs="Times New Roman"/>
          <w:sz w:val="28"/>
          <w:szCs w:val="28"/>
          <w:lang w:val="uk-UA"/>
        </w:rPr>
        <w:t>Проскурня</w:t>
      </w:r>
      <w:proofErr w:type="spellEnd"/>
      <w:r w:rsidRPr="008F64BF">
        <w:rPr>
          <w:rFonts w:ascii="Times New Roman" w:hAnsi="Times New Roman" w:cs="Times New Roman"/>
          <w:sz w:val="28"/>
          <w:szCs w:val="28"/>
          <w:lang w:val="uk-UA"/>
        </w:rPr>
        <w:t xml:space="preserve"> // Наук. </w:t>
      </w:r>
      <w:proofErr w:type="spellStart"/>
      <w:r w:rsidRPr="008F64BF">
        <w:rPr>
          <w:rFonts w:ascii="Times New Roman" w:hAnsi="Times New Roman" w:cs="Times New Roman"/>
          <w:sz w:val="28"/>
          <w:szCs w:val="28"/>
          <w:lang w:val="uk-UA"/>
        </w:rPr>
        <w:t>вісн</w:t>
      </w:r>
      <w:proofErr w:type="spellEnd"/>
      <w:r w:rsidRPr="008F64BF">
        <w:rPr>
          <w:rFonts w:ascii="Times New Roman" w:hAnsi="Times New Roman" w:cs="Times New Roman"/>
          <w:sz w:val="28"/>
          <w:szCs w:val="28"/>
          <w:lang w:val="uk-UA"/>
        </w:rPr>
        <w:t xml:space="preserve">. Ужгород. нац. </w:t>
      </w:r>
      <w:proofErr w:type="spellStart"/>
      <w:r w:rsidRPr="008F64BF">
        <w:rPr>
          <w:rFonts w:ascii="Times New Roman" w:hAnsi="Times New Roman" w:cs="Times New Roman"/>
          <w:sz w:val="28"/>
          <w:szCs w:val="28"/>
          <w:lang w:val="uk-UA"/>
        </w:rPr>
        <w:t>ун-ту</w:t>
      </w:r>
      <w:proofErr w:type="spellEnd"/>
      <w:r w:rsidRPr="008F64BF">
        <w:rPr>
          <w:rFonts w:ascii="Times New Roman" w:hAnsi="Times New Roman" w:cs="Times New Roman"/>
          <w:sz w:val="28"/>
          <w:szCs w:val="28"/>
          <w:lang w:val="uk-UA"/>
        </w:rPr>
        <w:t xml:space="preserve">. Серія : Право : зб. наук. пр. – Ужгород, 2026. – № 93, </w:t>
      </w:r>
      <w:r w:rsidR="00E84C2C">
        <w:rPr>
          <w:rFonts w:ascii="Times New Roman" w:hAnsi="Times New Roman" w:cs="Times New Roman"/>
          <w:sz w:val="28"/>
          <w:szCs w:val="28"/>
          <w:lang w:val="uk-UA"/>
        </w:rPr>
        <w:br/>
      </w:r>
      <w:r w:rsidRPr="008F64BF">
        <w:rPr>
          <w:rFonts w:ascii="Times New Roman" w:hAnsi="Times New Roman" w:cs="Times New Roman"/>
          <w:sz w:val="28"/>
          <w:szCs w:val="28"/>
          <w:lang w:val="uk-UA"/>
        </w:rPr>
        <w:t xml:space="preserve">т. 3. – С. 269-276. </w:t>
      </w:r>
      <w:r w:rsidRPr="008F64BF">
        <w:rPr>
          <w:rFonts w:ascii="Times New Roman" w:hAnsi="Times New Roman" w:cs="Times New Roman"/>
          <w:i/>
          <w:sz w:val="28"/>
          <w:szCs w:val="28"/>
          <w:lang w:val="uk-UA"/>
        </w:rPr>
        <w:t>Розкрито правові аспекти використання БПЛА у діяльності НПУ як важливого напряму модернізації правоохоронної системи. Проаналізовано можливості застосування БПЛА для забезпечення громадської безпеки, боротьби з правопорушеннями, протидії організованій злочинності, моніторингу дорожнього руху та проведення пошуково-рятувальних операцій. Встановлено, що недостатня нормативно-правова регламентація використання безпілотних технологій обмежує ефективність їх інтеграції у практичну діяльність поліції та потребує подальшого вдосконалення законодавства. Обґрунтовано необхідність розроблення чітких правил, інструкцій і механізмів правового забезпечення застосування БПЛА, що сприятиме підвищенню ефективності правоохоронної діяльності, оптимізації ресурсів та зміцненню безпеки громадян.</w:t>
      </w:r>
      <w:r w:rsidRPr="008F64BF">
        <w:rPr>
          <w:rFonts w:ascii="Times New Roman" w:hAnsi="Times New Roman" w:cs="Times New Roman"/>
          <w:sz w:val="28"/>
          <w:szCs w:val="28"/>
          <w:lang w:val="uk-UA"/>
        </w:rPr>
        <w:t xml:space="preserve"> Текст: </w:t>
      </w:r>
      <w:hyperlink r:id="rId31" w:history="1">
        <w:r w:rsidRPr="008F64BF">
          <w:rPr>
            <w:rStyle w:val="a3"/>
            <w:rFonts w:ascii="Times New Roman" w:hAnsi="Times New Roman" w:cs="Times New Roman"/>
            <w:sz w:val="28"/>
            <w:szCs w:val="28"/>
            <w:lang w:val="uk-UA"/>
          </w:rPr>
          <w:t>https://visnyk-juris-uzhnu.com/wp-content/uploads/2026/03/39-2.pdf</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8F64BF">
        <w:rPr>
          <w:rFonts w:ascii="Times New Roman" w:hAnsi="Times New Roman" w:cs="Times New Roman"/>
          <w:b/>
          <w:sz w:val="28"/>
          <w:szCs w:val="28"/>
          <w:lang w:val="uk-UA"/>
        </w:rPr>
        <w:t>Симоненко С. Таємничий бізнес-форум: АРМА обмежує доступ журналістів до публічних заходів</w:t>
      </w:r>
      <w:r w:rsidRPr="008F64BF">
        <w:rPr>
          <w:rFonts w:ascii="Times New Roman" w:hAnsi="Times New Roman" w:cs="Times New Roman"/>
          <w:sz w:val="28"/>
          <w:szCs w:val="28"/>
          <w:lang w:val="uk-UA"/>
        </w:rPr>
        <w:t xml:space="preserve"> [Електронний ресурс] / Світлана Симоненко // </w:t>
      </w:r>
      <w:proofErr w:type="spellStart"/>
      <w:r w:rsidRPr="008F64BF">
        <w:rPr>
          <w:rFonts w:ascii="Times New Roman" w:hAnsi="Times New Roman" w:cs="Times New Roman"/>
          <w:sz w:val="28"/>
          <w:szCs w:val="28"/>
          <w:lang w:val="uk-UA"/>
        </w:rPr>
        <w:t>Fakty.ua</w:t>
      </w:r>
      <w:proofErr w:type="spellEnd"/>
      <w:r w:rsidRPr="008F64BF">
        <w:rPr>
          <w:rFonts w:ascii="Times New Roman" w:hAnsi="Times New Roman" w:cs="Times New Roman"/>
          <w:sz w:val="28"/>
          <w:szCs w:val="28"/>
          <w:lang w:val="uk-UA"/>
        </w:rPr>
        <w:t xml:space="preserve"> : [</w:t>
      </w:r>
      <w:proofErr w:type="spellStart"/>
      <w:r w:rsidRPr="008F64BF">
        <w:rPr>
          <w:rFonts w:ascii="Times New Roman" w:hAnsi="Times New Roman" w:cs="Times New Roman"/>
          <w:sz w:val="28"/>
          <w:szCs w:val="28"/>
          <w:lang w:val="uk-UA"/>
        </w:rPr>
        <w:t>вебсайт</w:t>
      </w:r>
      <w:proofErr w:type="spellEnd"/>
      <w:r w:rsidRPr="008F64BF">
        <w:rPr>
          <w:rFonts w:ascii="Times New Roman" w:hAnsi="Times New Roman" w:cs="Times New Roman"/>
          <w:sz w:val="28"/>
          <w:szCs w:val="28"/>
          <w:lang w:val="uk-UA"/>
        </w:rPr>
        <w:t xml:space="preserve">]. – 2026. – 13 серп. — Електрон. дані.  </w:t>
      </w:r>
      <w:r w:rsidRPr="008F64BF">
        <w:rPr>
          <w:rFonts w:ascii="Times New Roman" w:hAnsi="Times New Roman" w:cs="Times New Roman"/>
          <w:i/>
          <w:sz w:val="28"/>
          <w:szCs w:val="28"/>
          <w:lang w:val="uk-UA"/>
        </w:rPr>
        <w:t xml:space="preserve">Зазначено, що 11 серпня в Києві Національне агентство України з питань виявлення, розшуку та управління активами провело бізнес-форум "АРМА: </w:t>
      </w:r>
      <w:r w:rsidRPr="008F64BF">
        <w:rPr>
          <w:rFonts w:ascii="Times New Roman" w:hAnsi="Times New Roman" w:cs="Times New Roman"/>
          <w:i/>
          <w:sz w:val="28"/>
          <w:szCs w:val="28"/>
          <w:lang w:val="uk-UA"/>
        </w:rPr>
        <w:lastRenderedPageBreak/>
        <w:t>Реформа відкриває можливості". Однак незалежним журналістам потрапити на нього не вдалося. Вказано, що для агентства присутність незалежних журналістів є особливо чутливим питанням, адже воно управляє заарештованими та конфіскованими активами - майном, корпоративними правами, коштами та іншими активами, які держава вилучила або отримала під контроль у кримінальних провадженнях. Зауважено, що незалежні журналісти ставлять незручні запитання та вимагають прозорих і зрозумілих відповідей, саме тому агентство обмежило доступ для них на публічний захід, адже інформація, яка була озвучена на заході, не дає розуміння щодо ефективності його роботи. Вказано, що АРМА заявило про нову реформу та намагається переконати бізнес, що арештовані активи можуть стати великим джерелом інвестицій та доходів для держави. За словами Я. Максименко, агентство провело інвентаризацію 102 тис. активів. При цьому за рік вони здатні провести лише близько 60 конкурсів на пошук управителів. Тож ситуація виглядає особливо дивно: агентство говорить про необхідність залучати бізнес, створювати конкурентний ринок управителів і відкривати інформацію про активи, але водночас саме доступ журналістів до публічного заходу виявився обмеженим.</w:t>
      </w:r>
      <w:r w:rsidRPr="008F64BF">
        <w:rPr>
          <w:rFonts w:ascii="Times New Roman" w:hAnsi="Times New Roman" w:cs="Times New Roman"/>
          <w:sz w:val="28"/>
          <w:szCs w:val="28"/>
          <w:lang w:val="uk-UA"/>
        </w:rPr>
        <w:t xml:space="preserve"> Текст: </w:t>
      </w:r>
      <w:hyperlink r:id="rId32" w:history="1">
        <w:r w:rsidRPr="008F64BF">
          <w:rPr>
            <w:rStyle w:val="a3"/>
            <w:rFonts w:ascii="Times New Roman" w:hAnsi="Times New Roman" w:cs="Times New Roman"/>
            <w:sz w:val="28"/>
            <w:szCs w:val="28"/>
            <w:lang w:val="uk-UA"/>
          </w:rPr>
          <w:t>https://fakty.ua/476827-tainstvennyj-biznes-forum-arma-ogranichivaet-dostup-zhurnalistov-k-publichnym-meropriyatiyam</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7738D5">
        <w:rPr>
          <w:rFonts w:ascii="Times New Roman" w:hAnsi="Times New Roman" w:cs="Times New Roman"/>
          <w:b/>
          <w:sz w:val="28"/>
          <w:szCs w:val="28"/>
          <w:lang w:val="uk-UA"/>
        </w:rPr>
        <w:t>Слі</w:t>
      </w:r>
      <w:r w:rsidRPr="008F64BF">
        <w:rPr>
          <w:rFonts w:ascii="Times New Roman" w:hAnsi="Times New Roman" w:cs="Times New Roman"/>
          <w:b/>
          <w:sz w:val="28"/>
          <w:szCs w:val="28"/>
          <w:lang w:val="uk-UA"/>
        </w:rPr>
        <w:t xml:space="preserve">дчі більше не зможуть просто зайти до житла без ухвали суду: що передбачає </w:t>
      </w:r>
      <w:proofErr w:type="spellStart"/>
      <w:r w:rsidRPr="008F64BF">
        <w:rPr>
          <w:rFonts w:ascii="Times New Roman" w:hAnsi="Times New Roman" w:cs="Times New Roman"/>
          <w:b/>
          <w:sz w:val="28"/>
          <w:szCs w:val="28"/>
          <w:lang w:val="uk-UA"/>
        </w:rPr>
        <w:t>законопроєкт</w:t>
      </w:r>
      <w:proofErr w:type="spellEnd"/>
      <w:r w:rsidRPr="008F64BF">
        <w:rPr>
          <w:rFonts w:ascii="Times New Roman" w:hAnsi="Times New Roman" w:cs="Times New Roman"/>
          <w:b/>
          <w:sz w:val="28"/>
          <w:szCs w:val="28"/>
          <w:lang w:val="uk-UA"/>
        </w:rPr>
        <w:t xml:space="preserve"> 15488</w:t>
      </w:r>
      <w:r w:rsidRPr="008F64BF">
        <w:rPr>
          <w:rFonts w:ascii="Times New Roman" w:hAnsi="Times New Roman" w:cs="Times New Roman"/>
          <w:sz w:val="28"/>
          <w:szCs w:val="28"/>
          <w:lang w:val="uk-UA"/>
        </w:rPr>
        <w:t xml:space="preserve"> [Електронний ресурс] </w:t>
      </w:r>
      <w:r w:rsidR="000920BC">
        <w:rPr>
          <w:rFonts w:ascii="Times New Roman" w:hAnsi="Times New Roman" w:cs="Times New Roman"/>
          <w:sz w:val="28"/>
          <w:szCs w:val="28"/>
          <w:lang w:val="uk-UA"/>
        </w:rPr>
        <w:br/>
      </w:r>
      <w:r w:rsidRPr="008F64BF">
        <w:rPr>
          <w:rFonts w:ascii="Times New Roman" w:hAnsi="Times New Roman" w:cs="Times New Roman"/>
          <w:sz w:val="28"/>
          <w:szCs w:val="28"/>
          <w:lang w:val="uk-UA"/>
        </w:rPr>
        <w:t xml:space="preserve">// </w:t>
      </w:r>
      <w:proofErr w:type="spellStart"/>
      <w:r w:rsidRPr="008F64BF">
        <w:rPr>
          <w:rFonts w:ascii="Times New Roman" w:hAnsi="Times New Roman" w:cs="Times New Roman"/>
          <w:sz w:val="28"/>
          <w:szCs w:val="28"/>
          <w:lang w:val="uk-UA"/>
        </w:rPr>
        <w:t>Суд.-юрид</w:t>
      </w:r>
      <w:proofErr w:type="spellEnd"/>
      <w:r w:rsidRPr="008F64BF">
        <w:rPr>
          <w:rFonts w:ascii="Times New Roman" w:hAnsi="Times New Roman" w:cs="Times New Roman"/>
          <w:sz w:val="28"/>
          <w:szCs w:val="28"/>
          <w:lang w:val="uk-UA"/>
        </w:rPr>
        <w:t xml:space="preserve">. газ. – 2026. – 16 серп. – Електрон. дані.  </w:t>
      </w:r>
      <w:r w:rsidR="00F73D9D" w:rsidRPr="00CF48D8">
        <w:rPr>
          <w:rFonts w:ascii="Times New Roman" w:hAnsi="Times New Roman" w:cs="Times New Roman"/>
          <w:i/>
          <w:sz w:val="28"/>
          <w:szCs w:val="28"/>
          <w:lang w:val="uk-UA"/>
        </w:rPr>
        <w:t xml:space="preserve">Розкрито зміст </w:t>
      </w:r>
      <w:proofErr w:type="spellStart"/>
      <w:r w:rsidR="00F73D9D" w:rsidRPr="00CF48D8">
        <w:rPr>
          <w:rFonts w:ascii="Times New Roman" w:hAnsi="Times New Roman" w:cs="Times New Roman"/>
          <w:i/>
          <w:sz w:val="28"/>
          <w:szCs w:val="28"/>
          <w:lang w:val="uk-UA"/>
        </w:rPr>
        <w:t>законопроєкту</w:t>
      </w:r>
      <w:proofErr w:type="spellEnd"/>
      <w:r w:rsidR="00F73D9D" w:rsidRPr="00CF48D8">
        <w:rPr>
          <w:rFonts w:ascii="Times New Roman" w:hAnsi="Times New Roman" w:cs="Times New Roman"/>
          <w:i/>
          <w:sz w:val="28"/>
          <w:szCs w:val="28"/>
          <w:lang w:val="uk-UA"/>
        </w:rPr>
        <w:t xml:space="preserve"> № 15488 про внесення змін до </w:t>
      </w:r>
      <w:r w:rsidR="00F73D9D">
        <w:rPr>
          <w:rFonts w:ascii="Times New Roman" w:hAnsi="Times New Roman" w:cs="Times New Roman"/>
          <w:i/>
          <w:sz w:val="28"/>
          <w:szCs w:val="28"/>
          <w:lang w:val="uk-UA"/>
        </w:rPr>
        <w:t>ст.</w:t>
      </w:r>
      <w:r w:rsidR="00F73D9D" w:rsidRPr="00CF48D8">
        <w:rPr>
          <w:rFonts w:ascii="Times New Roman" w:hAnsi="Times New Roman" w:cs="Times New Roman"/>
          <w:i/>
          <w:sz w:val="28"/>
          <w:szCs w:val="28"/>
          <w:lang w:val="uk-UA"/>
        </w:rPr>
        <w:t xml:space="preserve"> 233 Кримінального процесуального кодексу України (КПК України) щодо уточнення підстав проникнення до житла чи іншого володіння особи у невідкладних випадках. Зазначено, що чинна редакція ч. 3 ст. 233 КПК дозволяє слідчому чи прокурору входити до житла у невідкладних випадках для врятування життя людей та майна, що на практиці призводить до надмірно широкого тлумачення та порушення прав громадян. У пояснювальній записці до </w:t>
      </w:r>
      <w:proofErr w:type="spellStart"/>
      <w:r w:rsidR="00F73D9D" w:rsidRPr="00CF48D8">
        <w:rPr>
          <w:rFonts w:ascii="Times New Roman" w:hAnsi="Times New Roman" w:cs="Times New Roman"/>
          <w:i/>
          <w:sz w:val="28"/>
          <w:szCs w:val="28"/>
          <w:lang w:val="uk-UA"/>
        </w:rPr>
        <w:lastRenderedPageBreak/>
        <w:t>проєкту</w:t>
      </w:r>
      <w:proofErr w:type="spellEnd"/>
      <w:r w:rsidR="00F73D9D" w:rsidRPr="00CF48D8">
        <w:rPr>
          <w:rFonts w:ascii="Times New Roman" w:hAnsi="Times New Roman" w:cs="Times New Roman"/>
          <w:i/>
          <w:sz w:val="28"/>
          <w:szCs w:val="28"/>
          <w:lang w:val="uk-UA"/>
        </w:rPr>
        <w:t xml:space="preserve"> наголошено, що запропонован</w:t>
      </w:r>
      <w:r w:rsidR="00F73D9D">
        <w:rPr>
          <w:rFonts w:ascii="Times New Roman" w:hAnsi="Times New Roman" w:cs="Times New Roman"/>
          <w:i/>
          <w:sz w:val="28"/>
          <w:szCs w:val="28"/>
          <w:lang w:val="uk-UA"/>
        </w:rPr>
        <w:t>а</w:t>
      </w:r>
      <w:r w:rsidR="00F73D9D" w:rsidRPr="00CF48D8">
        <w:rPr>
          <w:rFonts w:ascii="Times New Roman" w:hAnsi="Times New Roman" w:cs="Times New Roman"/>
          <w:i/>
          <w:sz w:val="28"/>
          <w:szCs w:val="28"/>
          <w:lang w:val="uk-UA"/>
        </w:rPr>
        <w:t xml:space="preserve"> реформа приводить КПК у відповідність до практики Європейського суду з прав людини (ЄСПЛ), який вимагає, щоб закон містив чіткі, передбачувані та обмежувальні критерії втручання у право на повагу до житла, а відсутність попереднього ордеру компенсувалася ефективним судовим переглядом. Таким чином, </w:t>
      </w:r>
      <w:proofErr w:type="spellStart"/>
      <w:r w:rsidR="00F73D9D" w:rsidRPr="00CF48D8">
        <w:rPr>
          <w:rFonts w:ascii="Times New Roman" w:hAnsi="Times New Roman" w:cs="Times New Roman"/>
          <w:i/>
          <w:sz w:val="28"/>
          <w:szCs w:val="28"/>
          <w:lang w:val="uk-UA"/>
        </w:rPr>
        <w:t>проєкт</w:t>
      </w:r>
      <w:proofErr w:type="spellEnd"/>
      <w:r w:rsidR="00F73D9D">
        <w:rPr>
          <w:rFonts w:ascii="Times New Roman" w:hAnsi="Times New Roman" w:cs="Times New Roman"/>
          <w:i/>
          <w:sz w:val="28"/>
          <w:szCs w:val="28"/>
          <w:lang w:val="uk-UA"/>
        </w:rPr>
        <w:br/>
      </w:r>
      <w:r w:rsidR="00F73D9D" w:rsidRPr="00CF48D8">
        <w:rPr>
          <w:rFonts w:ascii="Times New Roman" w:hAnsi="Times New Roman" w:cs="Times New Roman"/>
          <w:i/>
          <w:sz w:val="28"/>
          <w:szCs w:val="28"/>
          <w:lang w:val="uk-UA"/>
        </w:rPr>
        <w:t xml:space="preserve">№ 15488 покликаний захистити конституційне право на недоторканність житла від свавільного використання правоохоронцями виняткових процедур, і у разі ухвалення </w:t>
      </w:r>
      <w:proofErr w:type="spellStart"/>
      <w:r w:rsidR="00F73D9D" w:rsidRPr="00CF48D8">
        <w:rPr>
          <w:rFonts w:ascii="Times New Roman" w:hAnsi="Times New Roman" w:cs="Times New Roman"/>
          <w:i/>
          <w:sz w:val="28"/>
          <w:szCs w:val="28"/>
          <w:lang w:val="uk-UA"/>
        </w:rPr>
        <w:t>законопроєкт</w:t>
      </w:r>
      <w:proofErr w:type="spellEnd"/>
      <w:r w:rsidR="00F73D9D" w:rsidRPr="00CF48D8">
        <w:rPr>
          <w:rFonts w:ascii="Times New Roman" w:hAnsi="Times New Roman" w:cs="Times New Roman"/>
          <w:i/>
          <w:sz w:val="28"/>
          <w:szCs w:val="28"/>
          <w:lang w:val="uk-UA"/>
        </w:rPr>
        <w:t xml:space="preserve"> має стати додатковим запобіжником від свавільного втручання правоохоронних органів, посилюючи баланс між ефективністю розслідувань та дотриманням прав </w:t>
      </w:r>
      <w:proofErr w:type="spellStart"/>
      <w:r w:rsidR="00F73D9D" w:rsidRPr="00CF48D8">
        <w:rPr>
          <w:rFonts w:ascii="Times New Roman" w:hAnsi="Times New Roman" w:cs="Times New Roman"/>
          <w:i/>
          <w:sz w:val="28"/>
          <w:szCs w:val="28"/>
          <w:lang w:val="uk-UA"/>
        </w:rPr>
        <w:t>людини.</w:t>
      </w:r>
      <w:r w:rsidRPr="008F64BF">
        <w:rPr>
          <w:rFonts w:ascii="Times New Roman" w:hAnsi="Times New Roman" w:cs="Times New Roman"/>
          <w:sz w:val="28"/>
          <w:szCs w:val="28"/>
          <w:lang w:val="uk-UA"/>
        </w:rPr>
        <w:t>Текст</w:t>
      </w:r>
      <w:proofErr w:type="spellEnd"/>
      <w:r w:rsidRPr="008F64BF">
        <w:rPr>
          <w:rFonts w:ascii="Times New Roman" w:hAnsi="Times New Roman" w:cs="Times New Roman"/>
          <w:sz w:val="28"/>
          <w:szCs w:val="28"/>
          <w:lang w:val="uk-UA"/>
        </w:rPr>
        <w:t xml:space="preserve">: </w:t>
      </w:r>
      <w:hyperlink r:id="rId33" w:history="1">
        <w:r w:rsidRPr="008F64BF">
          <w:rPr>
            <w:rStyle w:val="a3"/>
            <w:rFonts w:ascii="Times New Roman" w:hAnsi="Times New Roman" w:cs="Times New Roman"/>
            <w:sz w:val="28"/>
            <w:szCs w:val="28"/>
            <w:lang w:val="uk-UA"/>
          </w:rPr>
          <w:t>https://sud.ua/uk/news/publication/368890-slidchi-bilshe-ne-zmozhut-prosto-zaity-do-zhytla-bez-ukhvaly-sudu-shcho-peredbachaie-zakonoproiekt-15488</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proofErr w:type="spellStart"/>
      <w:r w:rsidRPr="007738D5">
        <w:rPr>
          <w:rFonts w:ascii="Times New Roman" w:hAnsi="Times New Roman" w:cs="Times New Roman"/>
          <w:b/>
          <w:sz w:val="28"/>
          <w:szCs w:val="28"/>
          <w:lang w:val="uk-UA"/>
        </w:rPr>
        <w:t>Теорет</w:t>
      </w:r>
      <w:r w:rsidRPr="008F64BF">
        <w:rPr>
          <w:rFonts w:ascii="Times New Roman" w:hAnsi="Times New Roman" w:cs="Times New Roman"/>
          <w:b/>
          <w:sz w:val="28"/>
          <w:szCs w:val="28"/>
          <w:lang w:val="uk-UA"/>
        </w:rPr>
        <w:t>ико-прикладні</w:t>
      </w:r>
      <w:proofErr w:type="spellEnd"/>
      <w:r w:rsidRPr="008F64BF">
        <w:rPr>
          <w:rFonts w:ascii="Times New Roman" w:hAnsi="Times New Roman" w:cs="Times New Roman"/>
          <w:b/>
          <w:sz w:val="28"/>
          <w:szCs w:val="28"/>
          <w:lang w:val="uk-UA"/>
        </w:rPr>
        <w:t xml:space="preserve"> засади протидії кіберзлочинності</w:t>
      </w:r>
      <w:r w:rsidR="000920BC">
        <w:rPr>
          <w:rFonts w:ascii="Times New Roman" w:hAnsi="Times New Roman" w:cs="Times New Roman"/>
          <w:sz w:val="28"/>
          <w:szCs w:val="28"/>
          <w:lang w:val="uk-UA"/>
        </w:rPr>
        <w:br/>
      </w:r>
      <w:r w:rsidRPr="008F64BF">
        <w:rPr>
          <w:rFonts w:ascii="Times New Roman" w:hAnsi="Times New Roman" w:cs="Times New Roman"/>
          <w:sz w:val="28"/>
          <w:szCs w:val="28"/>
          <w:lang w:val="uk-UA"/>
        </w:rPr>
        <w:t xml:space="preserve">/ [В. Б. Коба та ін.]; М-во внутр. справ України, Нац. поліція України, Департамент </w:t>
      </w:r>
      <w:proofErr w:type="spellStart"/>
      <w:r w:rsidRPr="008F64BF">
        <w:rPr>
          <w:rFonts w:ascii="Times New Roman" w:hAnsi="Times New Roman" w:cs="Times New Roman"/>
          <w:sz w:val="28"/>
          <w:szCs w:val="28"/>
          <w:lang w:val="uk-UA"/>
        </w:rPr>
        <w:t>забезп</w:t>
      </w:r>
      <w:proofErr w:type="spellEnd"/>
      <w:r w:rsidR="005D32B0">
        <w:rPr>
          <w:rFonts w:ascii="Times New Roman" w:hAnsi="Times New Roman" w:cs="Times New Roman"/>
          <w:sz w:val="28"/>
          <w:szCs w:val="28"/>
          <w:lang w:val="uk-UA"/>
        </w:rPr>
        <w:t>.</w:t>
      </w:r>
      <w:r w:rsidRPr="008F64BF">
        <w:rPr>
          <w:rFonts w:ascii="Times New Roman" w:hAnsi="Times New Roman" w:cs="Times New Roman"/>
          <w:sz w:val="28"/>
          <w:szCs w:val="28"/>
          <w:lang w:val="uk-UA"/>
        </w:rPr>
        <w:t xml:space="preserve"> діяльності Голови Нац. поліції України, Харків. нац. </w:t>
      </w:r>
      <w:r w:rsidR="008A1D96">
        <w:rPr>
          <w:rFonts w:ascii="Times New Roman" w:hAnsi="Times New Roman" w:cs="Times New Roman"/>
          <w:sz w:val="28"/>
          <w:szCs w:val="28"/>
          <w:lang w:val="uk-UA"/>
        </w:rPr>
        <w:br/>
      </w:r>
      <w:r w:rsidRPr="008F64BF">
        <w:rPr>
          <w:rFonts w:ascii="Times New Roman" w:hAnsi="Times New Roman" w:cs="Times New Roman"/>
          <w:sz w:val="28"/>
          <w:szCs w:val="28"/>
          <w:lang w:val="uk-UA"/>
        </w:rPr>
        <w:t>ун-т внутр. справ. — Вінниця : Твори, 2026. — 299 с</w:t>
      </w:r>
      <w:r w:rsidRPr="008F64BF">
        <w:rPr>
          <w:rFonts w:ascii="Times New Roman" w:hAnsi="Times New Roman" w:cs="Times New Roman"/>
          <w:i/>
          <w:sz w:val="28"/>
          <w:szCs w:val="28"/>
          <w:lang w:val="uk-UA"/>
        </w:rPr>
        <w:t xml:space="preserve">.  </w:t>
      </w:r>
      <w:r w:rsidRPr="008F64BF">
        <w:rPr>
          <w:rFonts w:ascii="Times New Roman" w:hAnsi="Times New Roman" w:cs="Times New Roman"/>
          <w:b/>
          <w:i/>
          <w:sz w:val="28"/>
          <w:szCs w:val="28"/>
          <w:lang w:val="uk-UA"/>
        </w:rPr>
        <w:t xml:space="preserve">Шифр зберігання в Бібліотеці: Б379202 </w:t>
      </w:r>
      <w:r w:rsidRPr="008F64BF">
        <w:rPr>
          <w:rFonts w:ascii="Times New Roman" w:hAnsi="Times New Roman" w:cs="Times New Roman"/>
          <w:i/>
          <w:sz w:val="28"/>
          <w:szCs w:val="28"/>
          <w:lang w:val="uk-UA"/>
        </w:rPr>
        <w:t xml:space="preserve">Монографію присвячено теоретичним, методологічним і практичним засадам протидії кіберзлочинності органами та підрозділами Національної поліції України (НПУ). Розглянуто базову термінологію та міжнародний досвід у сфері протидії кіберзлочинності. Описано механізми роботи </w:t>
      </w:r>
      <w:proofErr w:type="spellStart"/>
      <w:r w:rsidRPr="008F64BF">
        <w:rPr>
          <w:rFonts w:ascii="Times New Roman" w:hAnsi="Times New Roman" w:cs="Times New Roman"/>
          <w:i/>
          <w:sz w:val="28"/>
          <w:szCs w:val="28"/>
          <w:lang w:val="uk-UA"/>
        </w:rPr>
        <w:t>блокчейн-мереж</w:t>
      </w:r>
      <w:proofErr w:type="spellEnd"/>
      <w:r w:rsidRPr="008F64BF">
        <w:rPr>
          <w:rFonts w:ascii="Times New Roman" w:hAnsi="Times New Roman" w:cs="Times New Roman"/>
          <w:i/>
          <w:sz w:val="28"/>
          <w:szCs w:val="28"/>
          <w:lang w:val="uk-UA"/>
        </w:rPr>
        <w:t xml:space="preserve">, різні типи </w:t>
      </w:r>
      <w:proofErr w:type="spellStart"/>
      <w:r w:rsidRPr="008F64BF">
        <w:rPr>
          <w:rFonts w:ascii="Times New Roman" w:hAnsi="Times New Roman" w:cs="Times New Roman"/>
          <w:i/>
          <w:sz w:val="28"/>
          <w:szCs w:val="28"/>
          <w:lang w:val="uk-UA"/>
        </w:rPr>
        <w:t>криптогаманців</w:t>
      </w:r>
      <w:proofErr w:type="spellEnd"/>
      <w:r w:rsidRPr="008F64BF">
        <w:rPr>
          <w:rFonts w:ascii="Times New Roman" w:hAnsi="Times New Roman" w:cs="Times New Roman"/>
          <w:i/>
          <w:sz w:val="28"/>
          <w:szCs w:val="28"/>
          <w:lang w:val="uk-UA"/>
        </w:rPr>
        <w:t xml:space="preserve">, наведено криміналістичну класифікацію злочинів, пов’язаних із </w:t>
      </w:r>
      <w:proofErr w:type="spellStart"/>
      <w:r w:rsidRPr="008F64BF">
        <w:rPr>
          <w:rFonts w:ascii="Times New Roman" w:hAnsi="Times New Roman" w:cs="Times New Roman"/>
          <w:i/>
          <w:sz w:val="28"/>
          <w:szCs w:val="28"/>
          <w:lang w:val="uk-UA"/>
        </w:rPr>
        <w:t>криптоактивами</w:t>
      </w:r>
      <w:proofErr w:type="spellEnd"/>
      <w:r w:rsidRPr="008F64BF">
        <w:rPr>
          <w:rFonts w:ascii="Times New Roman" w:hAnsi="Times New Roman" w:cs="Times New Roman"/>
          <w:i/>
          <w:sz w:val="28"/>
          <w:szCs w:val="28"/>
          <w:lang w:val="uk-UA"/>
        </w:rPr>
        <w:t xml:space="preserve">, та типові способи маскування транзакцій, висвітлено проблеми вилучення коштів та огляду </w:t>
      </w:r>
      <w:proofErr w:type="spellStart"/>
      <w:r w:rsidRPr="008F64BF">
        <w:rPr>
          <w:rFonts w:ascii="Times New Roman" w:hAnsi="Times New Roman" w:cs="Times New Roman"/>
          <w:i/>
          <w:sz w:val="28"/>
          <w:szCs w:val="28"/>
          <w:lang w:val="uk-UA"/>
        </w:rPr>
        <w:t>криптогаманців</w:t>
      </w:r>
      <w:proofErr w:type="spellEnd"/>
      <w:r w:rsidRPr="008F64BF">
        <w:rPr>
          <w:rFonts w:ascii="Times New Roman" w:hAnsi="Times New Roman" w:cs="Times New Roman"/>
          <w:i/>
          <w:sz w:val="28"/>
          <w:szCs w:val="28"/>
          <w:lang w:val="uk-UA"/>
        </w:rPr>
        <w:t xml:space="preserve">, у тому числі паперових та апаратних. Окреслено проблемні питання розслідування окремих видів </w:t>
      </w:r>
      <w:proofErr w:type="spellStart"/>
      <w:r w:rsidRPr="008F64BF">
        <w:rPr>
          <w:rFonts w:ascii="Times New Roman" w:hAnsi="Times New Roman" w:cs="Times New Roman"/>
          <w:i/>
          <w:sz w:val="28"/>
          <w:szCs w:val="28"/>
          <w:lang w:val="uk-UA"/>
        </w:rPr>
        <w:t>кіберзлочинів</w:t>
      </w:r>
      <w:proofErr w:type="spellEnd"/>
      <w:r w:rsidRPr="008F64BF">
        <w:rPr>
          <w:rFonts w:ascii="Times New Roman" w:hAnsi="Times New Roman" w:cs="Times New Roman"/>
          <w:i/>
          <w:sz w:val="28"/>
          <w:szCs w:val="28"/>
          <w:lang w:val="uk-UA"/>
        </w:rPr>
        <w:t xml:space="preserve">. Значну увагу приділено практичним аспектам використання програмних засобів для вирішення завдань протидії кіберзлочинності. </w:t>
      </w:r>
      <w:r w:rsidRPr="008F64BF">
        <w:rPr>
          <w:rFonts w:ascii="Times New Roman" w:hAnsi="Times New Roman" w:cs="Times New Roman"/>
          <w:sz w:val="28"/>
          <w:szCs w:val="28"/>
          <w:lang w:val="uk-UA"/>
        </w:rPr>
        <w:t xml:space="preserve">Текст: </w:t>
      </w:r>
      <w:hyperlink r:id="rId34" w:history="1">
        <w:r w:rsidRPr="008F64BF">
          <w:rPr>
            <w:rStyle w:val="a3"/>
            <w:rFonts w:ascii="Times New Roman" w:hAnsi="Times New Roman" w:cs="Times New Roman"/>
            <w:sz w:val="28"/>
            <w:szCs w:val="28"/>
            <w:lang w:val="uk-UA"/>
          </w:rPr>
          <w:t>https://dspace.univd.edu.ua/server/api/core/bitstreams/11e647ab-a7e1-46fd-918c-ecda5a59ad70/content</w:t>
        </w:r>
      </w:hyperlink>
    </w:p>
    <w:p w:rsidR="00CB0689" w:rsidRPr="0045377C" w:rsidRDefault="00CB0689" w:rsidP="00CB0689">
      <w:pPr>
        <w:pStyle w:val="a8"/>
        <w:numPr>
          <w:ilvl w:val="0"/>
          <w:numId w:val="2"/>
        </w:numPr>
        <w:spacing w:after="120" w:line="360" w:lineRule="auto"/>
        <w:ind w:left="0" w:firstLine="567"/>
        <w:jc w:val="both"/>
        <w:rPr>
          <w:rFonts w:ascii="Times New Roman" w:hAnsi="Times New Roman" w:cs="Times New Roman"/>
          <w:sz w:val="28"/>
          <w:szCs w:val="28"/>
          <w:lang w:val="uk-UA"/>
        </w:rPr>
      </w:pPr>
      <w:proofErr w:type="spellStart"/>
      <w:r w:rsidRPr="007738D5">
        <w:rPr>
          <w:rFonts w:ascii="Times New Roman" w:hAnsi="Times New Roman" w:cs="Times New Roman"/>
          <w:b/>
          <w:sz w:val="28"/>
          <w:szCs w:val="28"/>
          <w:lang w:val="uk-UA"/>
        </w:rPr>
        <w:lastRenderedPageBreak/>
        <w:t>Фещ</w:t>
      </w:r>
      <w:r w:rsidRPr="0045377C">
        <w:rPr>
          <w:rFonts w:ascii="Times New Roman" w:hAnsi="Times New Roman" w:cs="Times New Roman"/>
          <w:b/>
          <w:sz w:val="28"/>
          <w:szCs w:val="28"/>
          <w:lang w:val="uk-UA"/>
        </w:rPr>
        <w:t>енко</w:t>
      </w:r>
      <w:proofErr w:type="spellEnd"/>
      <w:r w:rsidRPr="0045377C">
        <w:rPr>
          <w:rFonts w:ascii="Times New Roman" w:hAnsi="Times New Roman" w:cs="Times New Roman"/>
          <w:b/>
          <w:sz w:val="28"/>
          <w:szCs w:val="28"/>
          <w:lang w:val="uk-UA"/>
        </w:rPr>
        <w:t xml:space="preserve"> Є. Держсекретар МЗС з поплічниками "прикарманили" понад мільйон доларів міжнародної допомоги</w:t>
      </w:r>
      <w:r w:rsidRPr="0045377C">
        <w:rPr>
          <w:rFonts w:ascii="Times New Roman" w:hAnsi="Times New Roman" w:cs="Times New Roman"/>
          <w:sz w:val="28"/>
          <w:szCs w:val="28"/>
          <w:lang w:val="uk-UA"/>
        </w:rPr>
        <w:t xml:space="preserve"> [Електронний ресурс] / Євдокія </w:t>
      </w:r>
      <w:proofErr w:type="spellStart"/>
      <w:r w:rsidRPr="0045377C">
        <w:rPr>
          <w:rFonts w:ascii="Times New Roman" w:hAnsi="Times New Roman" w:cs="Times New Roman"/>
          <w:sz w:val="28"/>
          <w:szCs w:val="28"/>
          <w:lang w:val="uk-UA"/>
        </w:rPr>
        <w:t>Фещенко</w:t>
      </w:r>
      <w:proofErr w:type="spellEnd"/>
      <w:r w:rsidRPr="0045377C">
        <w:rPr>
          <w:rFonts w:ascii="Times New Roman" w:hAnsi="Times New Roman" w:cs="Times New Roman"/>
          <w:sz w:val="28"/>
          <w:szCs w:val="28"/>
          <w:lang w:val="uk-UA"/>
        </w:rPr>
        <w:t xml:space="preserve"> // Україна молода. – 2026. – 29 лип. — Електрон. дані.  </w:t>
      </w:r>
      <w:r w:rsidRPr="0045377C">
        <w:rPr>
          <w:rFonts w:ascii="Times New Roman" w:hAnsi="Times New Roman" w:cs="Times New Roman"/>
          <w:i/>
          <w:sz w:val="28"/>
          <w:szCs w:val="28"/>
          <w:lang w:val="uk-UA"/>
        </w:rPr>
        <w:t xml:space="preserve">Йдеться про викриття Національним антикорупційним бюро України (НАБУ) та Спеціалізованою антикорупційною прокуратурою (САП) організованої злочинної групи на чолі з колишнім державним секретарем Міністерства закордонних справ України. Зазначено, що зловмисники заволоділи коштами іноземних громадян </w:t>
      </w:r>
      <w:r>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донорів, призначеними на підтримку України на початку повномасштабного вторгнення РФ, які легалізували через конвертаційні центри, а викриття цієї злочинної схеми стало можливим завдяки внутрішньому аудиту МЗС </w:t>
      </w:r>
      <w:r>
        <w:rPr>
          <w:rFonts w:ascii="Times New Roman" w:hAnsi="Times New Roman" w:cs="Times New Roman"/>
          <w:i/>
          <w:sz w:val="28"/>
          <w:szCs w:val="28"/>
          <w:lang w:val="uk-UA"/>
        </w:rPr>
        <w:t>і</w:t>
      </w:r>
      <w:r w:rsidRPr="0045377C">
        <w:rPr>
          <w:rFonts w:ascii="Times New Roman" w:hAnsi="Times New Roman" w:cs="Times New Roman"/>
          <w:i/>
          <w:sz w:val="28"/>
          <w:szCs w:val="28"/>
          <w:lang w:val="uk-UA"/>
        </w:rPr>
        <w:t xml:space="preserve"> співпраці відомства з правоохоронними органами. </w:t>
      </w:r>
      <w:r w:rsidRPr="0045377C">
        <w:rPr>
          <w:rFonts w:ascii="Times New Roman" w:hAnsi="Times New Roman" w:cs="Times New Roman"/>
          <w:sz w:val="28"/>
          <w:szCs w:val="28"/>
          <w:lang w:val="uk-UA"/>
        </w:rPr>
        <w:t xml:space="preserve">Текст: </w:t>
      </w:r>
      <w:hyperlink r:id="rId35" w:history="1">
        <w:r w:rsidRPr="0045377C">
          <w:rPr>
            <w:rStyle w:val="a3"/>
            <w:rFonts w:ascii="Times New Roman" w:hAnsi="Times New Roman" w:cs="Times New Roman"/>
            <w:sz w:val="28"/>
            <w:szCs w:val="28"/>
            <w:lang w:val="uk-UA"/>
          </w:rPr>
          <w:t>https://umoloda.kyiv.ua/number/4022/2006/194744/</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proofErr w:type="spellStart"/>
      <w:r w:rsidRPr="008F64BF">
        <w:rPr>
          <w:rFonts w:ascii="Times New Roman" w:hAnsi="Times New Roman" w:cs="Times New Roman"/>
          <w:b/>
          <w:sz w:val="28"/>
          <w:szCs w:val="28"/>
          <w:lang w:val="uk-UA"/>
        </w:rPr>
        <w:t>Цимбалюк</w:t>
      </w:r>
      <w:proofErr w:type="spellEnd"/>
      <w:r w:rsidRPr="008F64BF">
        <w:rPr>
          <w:rFonts w:ascii="Times New Roman" w:hAnsi="Times New Roman" w:cs="Times New Roman"/>
          <w:b/>
          <w:sz w:val="28"/>
          <w:szCs w:val="28"/>
          <w:lang w:val="uk-UA"/>
        </w:rPr>
        <w:t xml:space="preserve"> В. І. Принципи міжвідомчої взаємодії правоохоронних органів під час ліквідації наслідків терористичних загроз</w:t>
      </w:r>
      <w:r w:rsidRPr="008F64BF">
        <w:rPr>
          <w:rFonts w:ascii="Times New Roman" w:hAnsi="Times New Roman" w:cs="Times New Roman"/>
          <w:sz w:val="28"/>
          <w:szCs w:val="28"/>
          <w:lang w:val="uk-UA"/>
        </w:rPr>
        <w:t xml:space="preserve"> [Електронний ресурс] / Валерій Іванович </w:t>
      </w:r>
      <w:proofErr w:type="spellStart"/>
      <w:r w:rsidRPr="008F64BF">
        <w:rPr>
          <w:rFonts w:ascii="Times New Roman" w:hAnsi="Times New Roman" w:cs="Times New Roman"/>
          <w:sz w:val="28"/>
          <w:szCs w:val="28"/>
          <w:lang w:val="uk-UA"/>
        </w:rPr>
        <w:t>Цимбалюк</w:t>
      </w:r>
      <w:proofErr w:type="spellEnd"/>
      <w:r w:rsidRPr="008F64BF">
        <w:rPr>
          <w:rFonts w:ascii="Times New Roman" w:hAnsi="Times New Roman" w:cs="Times New Roman"/>
          <w:sz w:val="28"/>
          <w:szCs w:val="28"/>
          <w:lang w:val="uk-UA"/>
        </w:rPr>
        <w:t xml:space="preserve">, Микола Ігорович </w:t>
      </w:r>
      <w:proofErr w:type="spellStart"/>
      <w:r w:rsidRPr="008F64BF">
        <w:rPr>
          <w:rFonts w:ascii="Times New Roman" w:hAnsi="Times New Roman" w:cs="Times New Roman"/>
          <w:sz w:val="28"/>
          <w:szCs w:val="28"/>
          <w:lang w:val="uk-UA"/>
        </w:rPr>
        <w:t>Красько</w:t>
      </w:r>
      <w:proofErr w:type="spellEnd"/>
      <w:r w:rsidRPr="008F64BF">
        <w:rPr>
          <w:rFonts w:ascii="Times New Roman" w:hAnsi="Times New Roman" w:cs="Times New Roman"/>
          <w:sz w:val="28"/>
          <w:szCs w:val="28"/>
          <w:lang w:val="uk-UA"/>
        </w:rPr>
        <w:t xml:space="preserve">, Анастасія Сергіївна </w:t>
      </w:r>
      <w:proofErr w:type="spellStart"/>
      <w:r w:rsidRPr="008F64BF">
        <w:rPr>
          <w:rFonts w:ascii="Times New Roman" w:hAnsi="Times New Roman" w:cs="Times New Roman"/>
          <w:sz w:val="28"/>
          <w:szCs w:val="28"/>
          <w:lang w:val="uk-UA"/>
        </w:rPr>
        <w:t>Багатко</w:t>
      </w:r>
      <w:proofErr w:type="spellEnd"/>
      <w:r w:rsidRPr="008F64BF">
        <w:rPr>
          <w:rFonts w:ascii="Times New Roman" w:hAnsi="Times New Roman" w:cs="Times New Roman"/>
          <w:sz w:val="28"/>
          <w:szCs w:val="28"/>
          <w:lang w:val="uk-UA"/>
        </w:rPr>
        <w:t xml:space="preserve"> // Нац. інтереси України. – 2026. – № 6. – С. 1294-1301.  </w:t>
      </w:r>
      <w:r w:rsidRPr="008F64BF">
        <w:rPr>
          <w:rFonts w:ascii="Times New Roman" w:hAnsi="Times New Roman" w:cs="Times New Roman"/>
          <w:i/>
          <w:sz w:val="28"/>
          <w:szCs w:val="28"/>
          <w:lang w:val="uk-UA"/>
        </w:rPr>
        <w:t xml:space="preserve">Проаналізовано нормативно-правові засади взаємодії правоохоронних органів України, зокрема Національної поліції України (НПУ), Служби безпеки України (СБУ), Державної служби України з надзвичайних ситуацій (ДСНС), Національної гвардії України (НГУ) та інших суб’єктів, залучених до протидії терористичним загрозам і ліквідації їх наслідків. Визначено, що ключовими принципами </w:t>
      </w:r>
      <w:bookmarkStart w:id="0" w:name="_GoBack"/>
      <w:bookmarkEnd w:id="0"/>
      <w:r w:rsidRPr="008F64BF">
        <w:rPr>
          <w:rFonts w:ascii="Times New Roman" w:hAnsi="Times New Roman" w:cs="Times New Roman"/>
          <w:i/>
          <w:sz w:val="28"/>
          <w:szCs w:val="28"/>
          <w:lang w:val="uk-UA"/>
        </w:rPr>
        <w:t xml:space="preserve">є законність, оперативність, системність, безперервність координації, єдність управління, інформаційна взаємодія, відповідальність та комплексність застосування сил і засобів. Особливу увагу приділено проблемам практичної реалізації міжвідомчої взаємодії в умовах воєнного стану та зростання гібридних загроз на території України. Зроблено висновок, що підвищення ефективності міжвідомчої взаємодії правоохоронних органів потребує вдосконалення нормативно-правового забезпечення, розвитку сучасних </w:t>
      </w:r>
      <w:r w:rsidRPr="008F64BF">
        <w:rPr>
          <w:rFonts w:ascii="Times New Roman" w:hAnsi="Times New Roman" w:cs="Times New Roman"/>
          <w:i/>
          <w:sz w:val="28"/>
          <w:szCs w:val="28"/>
          <w:lang w:val="uk-UA"/>
        </w:rPr>
        <w:lastRenderedPageBreak/>
        <w:t>інформаційно-аналітичних систем, проведення спільних навчань і тренувань, а також імплементації міжнародного досвіду у сфері протидії тероризму.</w:t>
      </w:r>
      <w:r w:rsidRPr="008F64BF">
        <w:rPr>
          <w:rFonts w:ascii="Times New Roman" w:hAnsi="Times New Roman" w:cs="Times New Roman"/>
          <w:sz w:val="28"/>
          <w:szCs w:val="28"/>
          <w:lang w:val="uk-UA"/>
        </w:rPr>
        <w:t xml:space="preserve"> Текст: </w:t>
      </w:r>
      <w:hyperlink r:id="rId36" w:history="1">
        <w:r w:rsidRPr="008F64BF">
          <w:rPr>
            <w:rStyle w:val="a3"/>
            <w:rFonts w:ascii="Times New Roman" w:hAnsi="Times New Roman" w:cs="Times New Roman"/>
            <w:sz w:val="28"/>
            <w:szCs w:val="28"/>
            <w:lang w:val="uk-UA"/>
          </w:rPr>
          <w:t>https://perspectives.pp.ua/index.php/niu/article/view/47044/47073</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proofErr w:type="spellStart"/>
      <w:r w:rsidRPr="007738D5">
        <w:rPr>
          <w:rFonts w:ascii="Times New Roman" w:hAnsi="Times New Roman" w:cs="Times New Roman"/>
          <w:b/>
          <w:sz w:val="28"/>
          <w:szCs w:val="28"/>
          <w:lang w:val="uk-UA"/>
        </w:rPr>
        <w:t>Цуц</w:t>
      </w:r>
      <w:r w:rsidRPr="008F64BF">
        <w:rPr>
          <w:rFonts w:ascii="Times New Roman" w:hAnsi="Times New Roman" w:cs="Times New Roman"/>
          <w:b/>
          <w:sz w:val="28"/>
          <w:szCs w:val="28"/>
          <w:lang w:val="uk-UA"/>
        </w:rPr>
        <w:t>кірідзе</w:t>
      </w:r>
      <w:proofErr w:type="spellEnd"/>
      <w:r w:rsidRPr="008F64BF">
        <w:rPr>
          <w:rFonts w:ascii="Times New Roman" w:hAnsi="Times New Roman" w:cs="Times New Roman"/>
          <w:b/>
          <w:sz w:val="28"/>
          <w:szCs w:val="28"/>
          <w:lang w:val="uk-UA"/>
        </w:rPr>
        <w:t xml:space="preserve"> М. Тисячі бронювань під перевіркою: що поліція шукає на підприємствах і в ТЦК</w:t>
      </w:r>
      <w:r w:rsidRPr="008F64BF">
        <w:rPr>
          <w:rFonts w:ascii="Times New Roman" w:hAnsi="Times New Roman" w:cs="Times New Roman"/>
          <w:sz w:val="28"/>
          <w:szCs w:val="28"/>
          <w:lang w:val="uk-UA"/>
        </w:rPr>
        <w:t xml:space="preserve"> [Електронний ресурс] / Максим </w:t>
      </w:r>
      <w:proofErr w:type="spellStart"/>
      <w:r w:rsidRPr="008F64BF">
        <w:rPr>
          <w:rFonts w:ascii="Times New Roman" w:hAnsi="Times New Roman" w:cs="Times New Roman"/>
          <w:sz w:val="28"/>
          <w:szCs w:val="28"/>
          <w:lang w:val="uk-UA"/>
        </w:rPr>
        <w:t>Цуцкірідзе</w:t>
      </w:r>
      <w:proofErr w:type="spellEnd"/>
      <w:r w:rsidRPr="008F64BF">
        <w:rPr>
          <w:rFonts w:ascii="Times New Roman" w:hAnsi="Times New Roman" w:cs="Times New Roman"/>
          <w:sz w:val="28"/>
          <w:szCs w:val="28"/>
          <w:lang w:val="uk-UA"/>
        </w:rPr>
        <w:t xml:space="preserve"> ; бесіду вела Тетяна Бодня // </w:t>
      </w:r>
      <w:proofErr w:type="spellStart"/>
      <w:r w:rsidRPr="008F64BF">
        <w:rPr>
          <w:rFonts w:ascii="Times New Roman" w:hAnsi="Times New Roman" w:cs="Times New Roman"/>
          <w:sz w:val="28"/>
          <w:szCs w:val="28"/>
          <w:lang w:val="uk-UA"/>
        </w:rPr>
        <w:t>Цензор.НЕТ</w:t>
      </w:r>
      <w:proofErr w:type="spellEnd"/>
      <w:r w:rsidRPr="008F64BF">
        <w:rPr>
          <w:rFonts w:ascii="Times New Roman" w:hAnsi="Times New Roman" w:cs="Times New Roman"/>
          <w:sz w:val="28"/>
          <w:szCs w:val="28"/>
          <w:lang w:val="uk-UA"/>
        </w:rPr>
        <w:t xml:space="preserve"> : [</w:t>
      </w:r>
      <w:proofErr w:type="spellStart"/>
      <w:r w:rsidRPr="008F64BF">
        <w:rPr>
          <w:rFonts w:ascii="Times New Roman" w:hAnsi="Times New Roman" w:cs="Times New Roman"/>
          <w:sz w:val="28"/>
          <w:szCs w:val="28"/>
          <w:lang w:val="uk-UA"/>
        </w:rPr>
        <w:t>інтернет-портал</w:t>
      </w:r>
      <w:proofErr w:type="spellEnd"/>
      <w:r w:rsidRPr="008F64BF">
        <w:rPr>
          <w:rFonts w:ascii="Times New Roman" w:hAnsi="Times New Roman" w:cs="Times New Roman"/>
          <w:sz w:val="28"/>
          <w:szCs w:val="28"/>
          <w:lang w:val="uk-UA"/>
        </w:rPr>
        <w:t xml:space="preserve">]. – 2026. – 17 серп. — Електрон. дані.  </w:t>
      </w:r>
      <w:r w:rsidR="002E3EB1" w:rsidRPr="00CF48D8">
        <w:rPr>
          <w:rFonts w:ascii="Times New Roman" w:hAnsi="Times New Roman" w:cs="Times New Roman"/>
          <w:i/>
          <w:sz w:val="28"/>
          <w:szCs w:val="28"/>
          <w:lang w:val="uk-UA"/>
        </w:rPr>
        <w:t xml:space="preserve">Подано матеріали бесіди з </w:t>
      </w:r>
      <w:proofErr w:type="spellStart"/>
      <w:r w:rsidR="002E3EB1" w:rsidRPr="00CF48D8">
        <w:rPr>
          <w:rFonts w:ascii="Times New Roman" w:hAnsi="Times New Roman" w:cs="Times New Roman"/>
          <w:i/>
          <w:sz w:val="28"/>
          <w:szCs w:val="28"/>
          <w:lang w:val="uk-UA"/>
        </w:rPr>
        <w:t>т</w:t>
      </w:r>
      <w:r w:rsidR="002E3EB1">
        <w:rPr>
          <w:rFonts w:ascii="Times New Roman" w:hAnsi="Times New Roman" w:cs="Times New Roman"/>
          <w:i/>
          <w:sz w:val="28"/>
          <w:szCs w:val="28"/>
          <w:lang w:val="uk-UA"/>
        </w:rPr>
        <w:t>.</w:t>
      </w:r>
      <w:r w:rsidR="002E3EB1" w:rsidRPr="00CF48D8">
        <w:rPr>
          <w:rFonts w:ascii="Times New Roman" w:hAnsi="Times New Roman" w:cs="Times New Roman"/>
          <w:i/>
          <w:sz w:val="28"/>
          <w:szCs w:val="28"/>
          <w:lang w:val="uk-UA"/>
        </w:rPr>
        <w:t>в</w:t>
      </w:r>
      <w:r w:rsidR="002E3EB1">
        <w:rPr>
          <w:rFonts w:ascii="Times New Roman" w:hAnsi="Times New Roman" w:cs="Times New Roman"/>
          <w:i/>
          <w:sz w:val="28"/>
          <w:szCs w:val="28"/>
          <w:lang w:val="uk-UA"/>
        </w:rPr>
        <w:t>.</w:t>
      </w:r>
      <w:r w:rsidR="002E3EB1" w:rsidRPr="00CF48D8">
        <w:rPr>
          <w:rFonts w:ascii="Times New Roman" w:hAnsi="Times New Roman" w:cs="Times New Roman"/>
          <w:i/>
          <w:sz w:val="28"/>
          <w:szCs w:val="28"/>
          <w:lang w:val="uk-UA"/>
        </w:rPr>
        <w:t>о</w:t>
      </w:r>
      <w:proofErr w:type="spellEnd"/>
      <w:r w:rsidR="002E3EB1">
        <w:rPr>
          <w:rFonts w:ascii="Times New Roman" w:hAnsi="Times New Roman" w:cs="Times New Roman"/>
          <w:i/>
          <w:sz w:val="28"/>
          <w:szCs w:val="28"/>
          <w:lang w:val="uk-UA"/>
        </w:rPr>
        <w:t>.</w:t>
      </w:r>
      <w:r w:rsidR="002E3EB1" w:rsidRPr="00CF48D8">
        <w:rPr>
          <w:rFonts w:ascii="Times New Roman" w:hAnsi="Times New Roman" w:cs="Times New Roman"/>
          <w:i/>
          <w:sz w:val="28"/>
          <w:szCs w:val="28"/>
          <w:lang w:val="uk-UA"/>
        </w:rPr>
        <w:t xml:space="preserve"> голови Національної поліції України (НПУ) Максимом </w:t>
      </w:r>
      <w:proofErr w:type="spellStart"/>
      <w:r w:rsidR="002E3EB1" w:rsidRPr="00CF48D8">
        <w:rPr>
          <w:rFonts w:ascii="Times New Roman" w:hAnsi="Times New Roman" w:cs="Times New Roman"/>
          <w:i/>
          <w:sz w:val="28"/>
          <w:szCs w:val="28"/>
          <w:lang w:val="uk-UA"/>
        </w:rPr>
        <w:t>Цуцкірідзе</w:t>
      </w:r>
      <w:proofErr w:type="spellEnd"/>
      <w:r w:rsidR="002E3EB1" w:rsidRPr="00CF48D8">
        <w:rPr>
          <w:rFonts w:ascii="Times New Roman" w:hAnsi="Times New Roman" w:cs="Times New Roman"/>
          <w:i/>
          <w:sz w:val="28"/>
          <w:szCs w:val="28"/>
          <w:lang w:val="uk-UA"/>
        </w:rPr>
        <w:t xml:space="preserve"> про проведені правоохоронцями масштабн</w:t>
      </w:r>
      <w:r w:rsidR="002E3EB1">
        <w:rPr>
          <w:rFonts w:ascii="Times New Roman" w:hAnsi="Times New Roman" w:cs="Times New Roman"/>
          <w:i/>
          <w:sz w:val="28"/>
          <w:szCs w:val="28"/>
          <w:lang w:val="uk-UA"/>
        </w:rPr>
        <w:t>і</w:t>
      </w:r>
      <w:r w:rsidR="002E3EB1" w:rsidRPr="00CF48D8">
        <w:rPr>
          <w:rFonts w:ascii="Times New Roman" w:hAnsi="Times New Roman" w:cs="Times New Roman"/>
          <w:i/>
          <w:sz w:val="28"/>
          <w:szCs w:val="28"/>
          <w:lang w:val="uk-UA"/>
        </w:rPr>
        <w:t xml:space="preserve"> спецоперації з виявлення фактів зловживань у діяльності територіальних центрів комплектування та соціальної підтримки (ТЦК і СП), зокрема під час оформлення бронювання та ухвалення рішень військово-лікарських комісій (ВЛК), а також щодо фактів можливого незаконного збагачення та недостовірного декларування. </w:t>
      </w:r>
      <w:r w:rsidR="002E3EB1">
        <w:rPr>
          <w:rFonts w:ascii="Times New Roman" w:hAnsi="Times New Roman" w:cs="Times New Roman"/>
          <w:i/>
          <w:sz w:val="28"/>
          <w:szCs w:val="28"/>
          <w:lang w:val="uk-UA"/>
        </w:rPr>
        <w:t>П</w:t>
      </w:r>
      <w:r w:rsidR="002E3EB1" w:rsidRPr="00CF48D8">
        <w:rPr>
          <w:rFonts w:ascii="Times New Roman" w:hAnsi="Times New Roman" w:cs="Times New Roman"/>
          <w:i/>
          <w:sz w:val="28"/>
          <w:szCs w:val="28"/>
          <w:lang w:val="uk-UA"/>
        </w:rPr>
        <w:t>осадовець повідомив, що наразі низці керівників ТЦК і СП різного рівня вже повідомлено про підозри, зокрема виявлено непоодинокі факти, коли посадовці діяли у складі організованих злочинних груп разом із цивільними посередниками. М</w:t>
      </w:r>
      <w:r w:rsidR="002E3EB1">
        <w:rPr>
          <w:rFonts w:ascii="Times New Roman" w:hAnsi="Times New Roman" w:cs="Times New Roman"/>
          <w:i/>
          <w:sz w:val="28"/>
          <w:szCs w:val="28"/>
          <w:lang w:val="uk-UA"/>
        </w:rPr>
        <w:t>.</w:t>
      </w:r>
      <w:proofErr w:type="spellStart"/>
      <w:r w:rsidR="002E3EB1" w:rsidRPr="00CF48D8">
        <w:rPr>
          <w:rFonts w:ascii="Times New Roman" w:hAnsi="Times New Roman" w:cs="Times New Roman"/>
          <w:i/>
          <w:sz w:val="28"/>
          <w:szCs w:val="28"/>
          <w:lang w:val="uk-UA"/>
        </w:rPr>
        <w:t>Цуцкірідзе</w:t>
      </w:r>
      <w:proofErr w:type="spellEnd"/>
      <w:r w:rsidR="002E3EB1" w:rsidRPr="00CF48D8">
        <w:rPr>
          <w:rFonts w:ascii="Times New Roman" w:hAnsi="Times New Roman" w:cs="Times New Roman"/>
          <w:i/>
          <w:sz w:val="28"/>
          <w:szCs w:val="28"/>
          <w:lang w:val="uk-UA"/>
        </w:rPr>
        <w:t xml:space="preserve"> відзначив, що найчастіше у матеріалах щодо можливого незаконного бронювання фігурують комунальні підприємства, які мають стратегічне значення для економіки та безпеки держави, а також підприємства критичної інфраструктури, зокрема паливно-енергетичного комплексу (ПЕК), та зазначив, що однією з поширених схем є фіктивне працевлаштування. </w:t>
      </w:r>
      <w:r w:rsidR="002E3EB1">
        <w:rPr>
          <w:rFonts w:ascii="Times New Roman" w:hAnsi="Times New Roman" w:cs="Times New Roman"/>
          <w:i/>
          <w:sz w:val="28"/>
          <w:szCs w:val="28"/>
          <w:lang w:val="uk-UA"/>
        </w:rPr>
        <w:t>Він</w:t>
      </w:r>
      <w:r w:rsidR="002E3EB1" w:rsidRPr="00CF48D8">
        <w:rPr>
          <w:rFonts w:ascii="Times New Roman" w:hAnsi="Times New Roman" w:cs="Times New Roman"/>
          <w:i/>
          <w:sz w:val="28"/>
          <w:szCs w:val="28"/>
          <w:lang w:val="uk-UA"/>
        </w:rPr>
        <w:t xml:space="preserve"> пояснив, що чекає на військовозобов’язаних, чиє бронювання визнають незаконним, та розповів про порядок перевірки ВЛК. </w:t>
      </w:r>
      <w:r w:rsidR="002E3EB1">
        <w:rPr>
          <w:rFonts w:ascii="Times New Roman" w:hAnsi="Times New Roman" w:cs="Times New Roman"/>
          <w:i/>
          <w:sz w:val="28"/>
          <w:szCs w:val="28"/>
          <w:lang w:val="uk-UA"/>
        </w:rPr>
        <w:t>Та</w:t>
      </w:r>
      <w:r w:rsidR="002E3EB1" w:rsidRPr="00CF48D8">
        <w:rPr>
          <w:rFonts w:ascii="Times New Roman" w:hAnsi="Times New Roman" w:cs="Times New Roman"/>
          <w:i/>
          <w:sz w:val="28"/>
          <w:szCs w:val="28"/>
          <w:lang w:val="uk-UA"/>
        </w:rPr>
        <w:t xml:space="preserve"> наголосив, що правоохоронці постійно взаємодіють з Уповноваженим Верховної Ради України (ВР України) з прав людини та його представниками й розглядають всі звернення про порушення прав громадян під час мобілізаційних </w:t>
      </w:r>
      <w:proofErr w:type="spellStart"/>
      <w:r w:rsidR="002E3EB1" w:rsidRPr="00CF48D8">
        <w:rPr>
          <w:rFonts w:ascii="Times New Roman" w:hAnsi="Times New Roman" w:cs="Times New Roman"/>
          <w:i/>
          <w:sz w:val="28"/>
          <w:szCs w:val="28"/>
          <w:lang w:val="uk-UA"/>
        </w:rPr>
        <w:t>заходів.</w:t>
      </w:r>
      <w:r w:rsidRPr="008F64BF">
        <w:rPr>
          <w:rFonts w:ascii="Times New Roman" w:hAnsi="Times New Roman" w:cs="Times New Roman"/>
          <w:sz w:val="28"/>
          <w:szCs w:val="28"/>
          <w:lang w:val="uk-UA"/>
        </w:rPr>
        <w:t>Текст</w:t>
      </w:r>
      <w:proofErr w:type="spellEnd"/>
      <w:r w:rsidRPr="008F64BF">
        <w:rPr>
          <w:rFonts w:ascii="Times New Roman" w:hAnsi="Times New Roman" w:cs="Times New Roman"/>
          <w:sz w:val="28"/>
          <w:szCs w:val="28"/>
          <w:lang w:val="uk-UA"/>
        </w:rPr>
        <w:t xml:space="preserve">: </w:t>
      </w:r>
      <w:hyperlink r:id="rId37" w:history="1">
        <w:r w:rsidRPr="008F64BF">
          <w:rPr>
            <w:rStyle w:val="a3"/>
            <w:rFonts w:ascii="Times New Roman" w:hAnsi="Times New Roman" w:cs="Times New Roman"/>
            <w:sz w:val="28"/>
            <w:szCs w:val="28"/>
            <w:lang w:val="uk-UA"/>
          </w:rPr>
          <w:t>https://censor.net/ua/resonance/4018621/ttsk-bronyuvannya-ta-vlk-politsiya-rozkryla-detali-rozsliduvan</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r w:rsidRPr="008F64BF">
        <w:rPr>
          <w:rFonts w:ascii="Times New Roman" w:hAnsi="Times New Roman" w:cs="Times New Roman"/>
          <w:b/>
          <w:sz w:val="28"/>
          <w:szCs w:val="28"/>
          <w:lang w:val="uk-UA"/>
        </w:rPr>
        <w:t>Шевчук А. Стало відомо, скільки одиниць зброї вже задекларували українці</w:t>
      </w:r>
      <w:r w:rsidRPr="008F64BF">
        <w:rPr>
          <w:rFonts w:ascii="Times New Roman" w:hAnsi="Times New Roman" w:cs="Times New Roman"/>
          <w:sz w:val="28"/>
          <w:szCs w:val="28"/>
          <w:lang w:val="uk-UA"/>
        </w:rPr>
        <w:t xml:space="preserve"> [Електронний ресурс] / А. Шевчук </w:t>
      </w:r>
      <w:r w:rsidR="003E7BCB">
        <w:rPr>
          <w:rFonts w:ascii="Times New Roman" w:hAnsi="Times New Roman" w:cs="Times New Roman"/>
          <w:sz w:val="28"/>
          <w:szCs w:val="28"/>
          <w:lang w:val="uk-UA"/>
        </w:rPr>
        <w:br/>
      </w:r>
      <w:r w:rsidRPr="008F64BF">
        <w:rPr>
          <w:rFonts w:ascii="Times New Roman" w:hAnsi="Times New Roman" w:cs="Times New Roman"/>
          <w:sz w:val="28"/>
          <w:szCs w:val="28"/>
          <w:lang w:val="uk-UA"/>
        </w:rPr>
        <w:lastRenderedPageBreak/>
        <w:t>// Korrespondent.net : [</w:t>
      </w:r>
      <w:proofErr w:type="spellStart"/>
      <w:r w:rsidRPr="008F64BF">
        <w:rPr>
          <w:rFonts w:ascii="Times New Roman" w:hAnsi="Times New Roman" w:cs="Times New Roman"/>
          <w:sz w:val="28"/>
          <w:szCs w:val="28"/>
          <w:lang w:val="uk-UA"/>
        </w:rPr>
        <w:t>вебсайт</w:t>
      </w:r>
      <w:proofErr w:type="spellEnd"/>
      <w:r w:rsidRPr="008F64BF">
        <w:rPr>
          <w:rFonts w:ascii="Times New Roman" w:hAnsi="Times New Roman" w:cs="Times New Roman"/>
          <w:sz w:val="28"/>
          <w:szCs w:val="28"/>
          <w:lang w:val="uk-UA"/>
        </w:rPr>
        <w:t xml:space="preserve">]. – 2026. – 12 серп. — Електрон. дані.  </w:t>
      </w:r>
      <w:r w:rsidRPr="008F64BF">
        <w:rPr>
          <w:rFonts w:ascii="Times New Roman" w:hAnsi="Times New Roman" w:cs="Times New Roman"/>
          <w:i/>
          <w:sz w:val="28"/>
          <w:szCs w:val="28"/>
          <w:lang w:val="uk-UA"/>
        </w:rPr>
        <w:t xml:space="preserve">Як повідомили в Національній поліції України (НПУ), з моменту старту декларування вогнепальної зброї громадяни України станом на 10.08.2026 зареєстрували в поліції 23 132 одиниці вогнепальної зброї та 14 063 441 боєприпасів; добровільно здали до поліції майже 470 одиниць вогнепальної зброї та 83 729 боєприпасів до неї. Нагадано, що українці можуть задекларувати вогнепальну зброю чи боєприпаси у підрозділах </w:t>
      </w:r>
      <w:proofErr w:type="spellStart"/>
      <w:r w:rsidRPr="008F64BF">
        <w:rPr>
          <w:rFonts w:ascii="Times New Roman" w:hAnsi="Times New Roman" w:cs="Times New Roman"/>
          <w:i/>
          <w:sz w:val="28"/>
          <w:szCs w:val="28"/>
          <w:lang w:val="uk-UA"/>
        </w:rPr>
        <w:t>Нацполіції</w:t>
      </w:r>
      <w:proofErr w:type="spellEnd"/>
      <w:r w:rsidRPr="008F64BF">
        <w:rPr>
          <w:rFonts w:ascii="Times New Roman" w:hAnsi="Times New Roman" w:cs="Times New Roman"/>
          <w:i/>
          <w:sz w:val="28"/>
          <w:szCs w:val="28"/>
          <w:lang w:val="uk-UA"/>
        </w:rPr>
        <w:t xml:space="preserve">. Для цього необхідно надати до найближчого підрозділу поліції зброю і пакет необхідних документів, після чого дочекатися ухвалення відповідного рішення. Наведено </w:t>
      </w:r>
      <w:proofErr w:type="spellStart"/>
      <w:r w:rsidRPr="008F64BF">
        <w:rPr>
          <w:rFonts w:ascii="Times New Roman" w:hAnsi="Times New Roman" w:cs="Times New Roman"/>
          <w:i/>
          <w:sz w:val="28"/>
          <w:szCs w:val="28"/>
          <w:lang w:val="uk-UA"/>
        </w:rPr>
        <w:t>інфографіку</w:t>
      </w:r>
      <w:proofErr w:type="spellEnd"/>
      <w:r w:rsidRPr="008F64BF">
        <w:rPr>
          <w:rFonts w:ascii="Times New Roman" w:hAnsi="Times New Roman" w:cs="Times New Roman"/>
          <w:i/>
          <w:sz w:val="28"/>
          <w:szCs w:val="28"/>
          <w:lang w:val="uk-UA"/>
        </w:rPr>
        <w:t xml:space="preserve"> щодо кількості задекларованої вогнепальної зброї та документів, необхідних для її декларування.</w:t>
      </w:r>
      <w:r w:rsidRPr="008F64BF">
        <w:rPr>
          <w:rFonts w:ascii="Times New Roman" w:hAnsi="Times New Roman" w:cs="Times New Roman"/>
          <w:sz w:val="28"/>
          <w:szCs w:val="28"/>
          <w:lang w:val="uk-UA"/>
        </w:rPr>
        <w:t xml:space="preserve"> Текст: </w:t>
      </w:r>
      <w:hyperlink r:id="rId38" w:history="1">
        <w:r w:rsidRPr="008F64BF">
          <w:rPr>
            <w:rStyle w:val="a3"/>
            <w:rFonts w:ascii="Times New Roman" w:hAnsi="Times New Roman" w:cs="Times New Roman"/>
            <w:sz w:val="28"/>
            <w:szCs w:val="28"/>
            <w:lang w:val="uk-UA"/>
          </w:rPr>
          <w:t>https://ua.korrespondent.net/ukraine/4902086-stalo-vidomo-skilky-odynyts-zbroi-vzhe-zadeklaruvaly-ukraintsi</w:t>
        </w:r>
      </w:hyperlink>
    </w:p>
    <w:p w:rsidR="002646D5" w:rsidRPr="008F64BF" w:rsidRDefault="002646D5" w:rsidP="008F64BF">
      <w:pPr>
        <w:pStyle w:val="a8"/>
        <w:numPr>
          <w:ilvl w:val="0"/>
          <w:numId w:val="2"/>
        </w:numPr>
        <w:spacing w:after="120" w:line="360" w:lineRule="auto"/>
        <w:ind w:left="0" w:firstLine="567"/>
        <w:jc w:val="both"/>
        <w:rPr>
          <w:rFonts w:ascii="Times New Roman" w:hAnsi="Times New Roman" w:cs="Times New Roman"/>
          <w:sz w:val="28"/>
          <w:szCs w:val="28"/>
          <w:lang w:val="uk-UA"/>
        </w:rPr>
      </w:pPr>
      <w:proofErr w:type="spellStart"/>
      <w:r w:rsidRPr="008F64BF">
        <w:rPr>
          <w:rFonts w:ascii="Times New Roman" w:hAnsi="Times New Roman" w:cs="Times New Roman"/>
          <w:b/>
          <w:sz w:val="28"/>
          <w:szCs w:val="28"/>
          <w:lang w:val="uk-UA"/>
        </w:rPr>
        <w:t>Шойко</w:t>
      </w:r>
      <w:proofErr w:type="spellEnd"/>
      <w:r w:rsidRPr="008F64BF">
        <w:rPr>
          <w:rFonts w:ascii="Times New Roman" w:hAnsi="Times New Roman" w:cs="Times New Roman"/>
          <w:b/>
          <w:sz w:val="28"/>
          <w:szCs w:val="28"/>
          <w:lang w:val="uk-UA"/>
        </w:rPr>
        <w:t xml:space="preserve"> Д. Чи можуть власника дачної ділянки оштрафувати за… бур’яни: що говорять юристи </w:t>
      </w:r>
      <w:r w:rsidRPr="008F64BF">
        <w:rPr>
          <w:rFonts w:ascii="Times New Roman" w:hAnsi="Times New Roman" w:cs="Times New Roman"/>
          <w:sz w:val="28"/>
          <w:szCs w:val="28"/>
          <w:lang w:val="uk-UA"/>
        </w:rPr>
        <w:t xml:space="preserve">[Електронний ресурс] / Дарія </w:t>
      </w:r>
      <w:proofErr w:type="spellStart"/>
      <w:r w:rsidRPr="008F64BF">
        <w:rPr>
          <w:rFonts w:ascii="Times New Roman" w:hAnsi="Times New Roman" w:cs="Times New Roman"/>
          <w:sz w:val="28"/>
          <w:szCs w:val="28"/>
          <w:lang w:val="uk-UA"/>
        </w:rPr>
        <w:t>Шойко</w:t>
      </w:r>
      <w:proofErr w:type="spellEnd"/>
      <w:r w:rsidR="003E7BCB">
        <w:rPr>
          <w:rFonts w:ascii="Times New Roman" w:hAnsi="Times New Roman" w:cs="Times New Roman"/>
          <w:sz w:val="28"/>
          <w:szCs w:val="28"/>
          <w:lang w:val="uk-UA"/>
        </w:rPr>
        <w:br/>
      </w:r>
      <w:r w:rsidRPr="008F64BF">
        <w:rPr>
          <w:rFonts w:ascii="Times New Roman" w:hAnsi="Times New Roman" w:cs="Times New Roman"/>
          <w:sz w:val="28"/>
          <w:szCs w:val="28"/>
          <w:lang w:val="uk-UA"/>
        </w:rPr>
        <w:t xml:space="preserve">// </w:t>
      </w:r>
      <w:proofErr w:type="spellStart"/>
      <w:r w:rsidRPr="008F64BF">
        <w:rPr>
          <w:rFonts w:ascii="Times New Roman" w:hAnsi="Times New Roman" w:cs="Times New Roman"/>
          <w:sz w:val="28"/>
          <w:szCs w:val="28"/>
          <w:lang w:val="uk-UA"/>
        </w:rPr>
        <w:t>Fakty.ua</w:t>
      </w:r>
      <w:proofErr w:type="spellEnd"/>
      <w:r w:rsidRPr="008F64BF">
        <w:rPr>
          <w:rFonts w:ascii="Times New Roman" w:hAnsi="Times New Roman" w:cs="Times New Roman"/>
          <w:sz w:val="28"/>
          <w:szCs w:val="28"/>
          <w:lang w:val="uk-UA"/>
        </w:rPr>
        <w:t xml:space="preserve"> : [</w:t>
      </w:r>
      <w:proofErr w:type="spellStart"/>
      <w:r w:rsidRPr="008F64BF">
        <w:rPr>
          <w:rFonts w:ascii="Times New Roman" w:hAnsi="Times New Roman" w:cs="Times New Roman"/>
          <w:sz w:val="28"/>
          <w:szCs w:val="28"/>
          <w:lang w:val="uk-UA"/>
        </w:rPr>
        <w:t>вебсайт</w:t>
      </w:r>
      <w:proofErr w:type="spellEnd"/>
      <w:r w:rsidRPr="008F64BF">
        <w:rPr>
          <w:rFonts w:ascii="Times New Roman" w:hAnsi="Times New Roman" w:cs="Times New Roman"/>
          <w:sz w:val="28"/>
          <w:szCs w:val="28"/>
          <w:lang w:val="uk-UA"/>
        </w:rPr>
        <w:t xml:space="preserve">]. – 2026. – 10 серп. — Електрон. дані.  </w:t>
      </w:r>
      <w:r w:rsidRPr="008F64BF">
        <w:rPr>
          <w:rFonts w:ascii="Times New Roman" w:hAnsi="Times New Roman" w:cs="Times New Roman"/>
          <w:i/>
          <w:sz w:val="28"/>
          <w:szCs w:val="28"/>
          <w:lang w:val="uk-UA"/>
        </w:rPr>
        <w:t>За повідомленням "</w:t>
      </w:r>
      <w:proofErr w:type="spellStart"/>
      <w:r w:rsidRPr="008F64BF">
        <w:rPr>
          <w:rFonts w:ascii="Times New Roman" w:hAnsi="Times New Roman" w:cs="Times New Roman"/>
          <w:i/>
          <w:sz w:val="28"/>
          <w:szCs w:val="28"/>
          <w:lang w:val="uk-UA"/>
        </w:rPr>
        <w:t>legalaid.gov.ua</w:t>
      </w:r>
      <w:proofErr w:type="spellEnd"/>
      <w:r w:rsidRPr="008F64BF">
        <w:rPr>
          <w:rFonts w:ascii="Times New Roman" w:hAnsi="Times New Roman" w:cs="Times New Roman"/>
          <w:i/>
          <w:sz w:val="28"/>
          <w:szCs w:val="28"/>
          <w:lang w:val="uk-UA"/>
        </w:rPr>
        <w:t>", власники та користувачі земельних ділянок зобов’язані утримувати їх у належному стані та знищувати бур’яни. Водночас правила благоустрою конкретної громади можуть встановлювати вимоги щодо висоти трави та строків її скошування. Вказано, що за недотримання правил благоустрою або невжиття заходів для боротьби з бур’янами можна отримати штраф. Особливу увагу мають приділяти карантинним рослинам, які завдають шкоди сільському господарству та можуть бути небезпечними для людей і тварин. Зазначено, що порушення під час обстеження території можуть фіксувати уповноважені посадові особи органів місцевого самоврядування (ОМС). Залежно від виду порушення протокол або акт можуть складати представники виконкомів місцевих рад, громадських організацій чи органів громадської самодіяльності, а також Національна поліція України (НПУ).</w:t>
      </w:r>
      <w:r w:rsidRPr="008F64BF">
        <w:rPr>
          <w:rFonts w:ascii="Times New Roman" w:hAnsi="Times New Roman" w:cs="Times New Roman"/>
          <w:sz w:val="28"/>
          <w:szCs w:val="28"/>
          <w:lang w:val="uk-UA"/>
        </w:rPr>
        <w:t xml:space="preserve"> Текст: </w:t>
      </w:r>
      <w:hyperlink r:id="rId39" w:history="1">
        <w:r w:rsidRPr="008F64BF">
          <w:rPr>
            <w:rStyle w:val="a3"/>
            <w:rFonts w:ascii="Times New Roman" w:hAnsi="Times New Roman" w:cs="Times New Roman"/>
            <w:sz w:val="28"/>
            <w:szCs w:val="28"/>
            <w:lang w:val="uk-UA"/>
          </w:rPr>
          <w:t>https://fakty.ua/476715-mogut-li-vladelca-dachnogo-uchastka-oshtrafovat-za-sornyaki-chto-govoryat</w:t>
        </w:r>
        <w:r w:rsidRPr="008F64BF">
          <w:rPr>
            <w:rStyle w:val="a3"/>
            <w:rFonts w:ascii="Times New Roman" w:hAnsi="Times New Roman" w:cs="Times New Roman"/>
            <w:b/>
            <w:sz w:val="28"/>
            <w:szCs w:val="28"/>
            <w:lang w:val="uk-UA"/>
          </w:rPr>
          <w:t>-</w:t>
        </w:r>
        <w:r w:rsidRPr="008F64BF">
          <w:rPr>
            <w:rStyle w:val="a3"/>
            <w:rFonts w:ascii="Times New Roman" w:hAnsi="Times New Roman" w:cs="Times New Roman"/>
            <w:sz w:val="28"/>
            <w:szCs w:val="28"/>
            <w:lang w:val="uk-UA"/>
          </w:rPr>
          <w:t>yuristy</w:t>
        </w:r>
      </w:hyperlink>
    </w:p>
    <w:p w:rsidR="00F05AEE" w:rsidRDefault="00F05AEE" w:rsidP="00F05AEE">
      <w:pPr>
        <w:pStyle w:val="a8"/>
        <w:spacing w:after="120"/>
        <w:rPr>
          <w:rFonts w:ascii="Times New Roman" w:hAnsi="Times New Roman" w:cs="Times New Roman"/>
          <w:b/>
          <w:sz w:val="24"/>
          <w:szCs w:val="24"/>
          <w:lang w:val="uk-UA"/>
        </w:rPr>
      </w:pPr>
    </w:p>
    <w:p w:rsidR="00F05AEE" w:rsidRPr="00F05AEE" w:rsidRDefault="002646D5" w:rsidP="00F05AEE">
      <w:pPr>
        <w:pStyle w:val="a8"/>
        <w:spacing w:after="120"/>
        <w:ind w:hanging="720"/>
        <w:rPr>
          <w:rFonts w:ascii="Times New Roman" w:hAnsi="Times New Roman" w:cs="Times New Roman"/>
          <w:b/>
          <w:sz w:val="24"/>
          <w:szCs w:val="24"/>
          <w:lang w:val="uk-UA"/>
        </w:rPr>
      </w:pPr>
      <w:r>
        <w:rPr>
          <w:rFonts w:ascii="Times New Roman" w:hAnsi="Times New Roman" w:cs="Times New Roman"/>
          <w:b/>
          <w:sz w:val="24"/>
          <w:szCs w:val="24"/>
          <w:lang w:val="uk-UA"/>
        </w:rPr>
        <w:t>21</w:t>
      </w:r>
      <w:r w:rsidR="00F05AEE" w:rsidRPr="00F05AEE">
        <w:rPr>
          <w:rFonts w:ascii="Times New Roman" w:hAnsi="Times New Roman" w:cs="Times New Roman"/>
          <w:b/>
          <w:sz w:val="24"/>
          <w:szCs w:val="24"/>
          <w:lang w:val="uk-UA"/>
        </w:rPr>
        <w:t>.0</w:t>
      </w:r>
      <w:r>
        <w:rPr>
          <w:rFonts w:ascii="Times New Roman" w:hAnsi="Times New Roman" w:cs="Times New Roman"/>
          <w:b/>
          <w:sz w:val="24"/>
          <w:szCs w:val="24"/>
          <w:lang w:val="uk-UA"/>
        </w:rPr>
        <w:t>8</w:t>
      </w:r>
      <w:r w:rsidR="00F05AEE" w:rsidRPr="00F05AEE">
        <w:rPr>
          <w:rFonts w:ascii="Times New Roman" w:hAnsi="Times New Roman" w:cs="Times New Roman"/>
          <w:b/>
          <w:sz w:val="24"/>
          <w:szCs w:val="24"/>
          <w:lang w:val="uk-UA"/>
        </w:rPr>
        <w:t xml:space="preserve">.2026 </w:t>
      </w:r>
      <w:r w:rsidR="00F05AEE" w:rsidRPr="00F05AEE">
        <w:rPr>
          <w:rFonts w:ascii="Times New Roman" w:hAnsi="Times New Roman" w:cs="Times New Roman"/>
          <w:b/>
          <w:sz w:val="24"/>
          <w:szCs w:val="24"/>
          <w:lang w:val="uk-UA"/>
        </w:rPr>
        <w:br/>
      </w:r>
    </w:p>
    <w:p w:rsidR="00F05AEE" w:rsidRPr="00F05AEE" w:rsidRDefault="00F05AEE" w:rsidP="00F05AEE">
      <w:pPr>
        <w:pStyle w:val="a8"/>
        <w:spacing w:after="120"/>
        <w:ind w:hanging="720"/>
        <w:rPr>
          <w:rFonts w:ascii="Times New Roman" w:hAnsi="Times New Roman" w:cs="Times New Roman"/>
          <w:b/>
          <w:sz w:val="24"/>
          <w:szCs w:val="24"/>
          <w:lang w:val="uk-UA"/>
        </w:rPr>
      </w:pPr>
      <w:r w:rsidRPr="00F05AEE">
        <w:rPr>
          <w:rFonts w:ascii="Times New Roman" w:hAnsi="Times New Roman" w:cs="Times New Roman"/>
          <w:b/>
          <w:sz w:val="24"/>
          <w:szCs w:val="24"/>
          <w:lang w:val="uk-UA"/>
        </w:rPr>
        <w:t xml:space="preserve">Укладач: </w:t>
      </w:r>
      <w:proofErr w:type="spellStart"/>
      <w:r w:rsidRPr="00F05AEE">
        <w:rPr>
          <w:rFonts w:ascii="Times New Roman" w:hAnsi="Times New Roman" w:cs="Times New Roman"/>
          <w:b/>
          <w:sz w:val="24"/>
          <w:szCs w:val="24"/>
          <w:lang w:val="uk-UA"/>
        </w:rPr>
        <w:t>Груніна</w:t>
      </w:r>
      <w:proofErr w:type="spellEnd"/>
      <w:r w:rsidRPr="00F05AEE">
        <w:rPr>
          <w:rFonts w:ascii="Times New Roman" w:hAnsi="Times New Roman" w:cs="Times New Roman"/>
          <w:b/>
          <w:sz w:val="24"/>
          <w:szCs w:val="24"/>
          <w:lang w:val="uk-UA"/>
        </w:rPr>
        <w:t xml:space="preserve"> Л. В.</w:t>
      </w:r>
    </w:p>
    <w:p w:rsidR="00F05AEE" w:rsidRPr="00F05AEE" w:rsidRDefault="00F05AEE" w:rsidP="00F05AEE">
      <w:pPr>
        <w:pStyle w:val="a8"/>
        <w:ind w:left="0"/>
        <w:rPr>
          <w:b/>
          <w:bCs/>
          <w:sz w:val="24"/>
          <w:szCs w:val="24"/>
          <w:lang w:val="uk-UA"/>
        </w:rPr>
      </w:pPr>
      <w:r w:rsidRPr="00F05AEE">
        <w:rPr>
          <w:rFonts w:ascii="Times New Roman" w:hAnsi="Times New Roman" w:cs="Times New Roman"/>
          <w:b/>
          <w:sz w:val="24"/>
          <w:szCs w:val="24"/>
          <w:lang w:val="uk-UA"/>
        </w:rPr>
        <w:t xml:space="preserve">Відповідальний за випуск: </w:t>
      </w:r>
      <w:proofErr w:type="spellStart"/>
      <w:r w:rsidRPr="00F05AEE">
        <w:rPr>
          <w:rFonts w:ascii="Times New Roman" w:hAnsi="Times New Roman" w:cs="Times New Roman"/>
          <w:b/>
          <w:sz w:val="24"/>
          <w:szCs w:val="24"/>
          <w:lang w:val="uk-UA"/>
        </w:rPr>
        <w:t>Зайченко</w:t>
      </w:r>
      <w:proofErr w:type="spellEnd"/>
      <w:r w:rsidRPr="00F05AEE">
        <w:rPr>
          <w:rFonts w:ascii="Times New Roman" w:hAnsi="Times New Roman" w:cs="Times New Roman"/>
          <w:b/>
          <w:sz w:val="24"/>
          <w:szCs w:val="24"/>
          <w:lang w:val="uk-UA"/>
        </w:rPr>
        <w:t xml:space="preserve"> Н. Я.</w:t>
      </w:r>
    </w:p>
    <w:p w:rsidR="00B1006B" w:rsidRPr="00F05AEE" w:rsidRDefault="00B1006B" w:rsidP="00B1006B">
      <w:pPr>
        <w:rPr>
          <w:lang w:val="uk-UA"/>
        </w:rPr>
      </w:pPr>
    </w:p>
    <w:p w:rsidR="00393C88" w:rsidRPr="00393C88" w:rsidRDefault="00393C88" w:rsidP="00741F76">
      <w:pPr>
        <w:jc w:val="both"/>
        <w:rPr>
          <w:rFonts w:ascii="Times New Roman" w:hAnsi="Times New Roman" w:cs="Times New Roman"/>
          <w:sz w:val="28"/>
          <w:szCs w:val="28"/>
          <w:lang w:val="uk-UA"/>
        </w:rPr>
      </w:pPr>
    </w:p>
    <w:sectPr w:rsidR="00393C88" w:rsidRPr="00393C88" w:rsidSect="006020EF">
      <w:footerReference w:type="default" r:id="rId4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404" w:rsidRDefault="00171404" w:rsidP="00C95D88">
      <w:pPr>
        <w:spacing w:after="0" w:line="240" w:lineRule="auto"/>
      </w:pPr>
      <w:r>
        <w:separator/>
      </w:r>
    </w:p>
  </w:endnote>
  <w:endnote w:type="continuationSeparator" w:id="1">
    <w:p w:rsidR="00171404" w:rsidRDefault="00171404" w:rsidP="00C95D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7360"/>
      <w:docPartObj>
        <w:docPartGallery w:val="Page Numbers (Bottom of Page)"/>
        <w:docPartUnique/>
      </w:docPartObj>
    </w:sdtPr>
    <w:sdtContent>
      <w:p w:rsidR="00C95D88" w:rsidRDefault="0078523F">
        <w:pPr>
          <w:pStyle w:val="a6"/>
          <w:jc w:val="right"/>
        </w:pPr>
        <w:r>
          <w:fldChar w:fldCharType="begin"/>
        </w:r>
        <w:r w:rsidR="00C076EC">
          <w:instrText xml:space="preserve"> PAGE   \* MERGEFORMAT </w:instrText>
        </w:r>
        <w:r>
          <w:fldChar w:fldCharType="separate"/>
        </w:r>
        <w:r w:rsidR="0027280B">
          <w:rPr>
            <w:noProof/>
          </w:rPr>
          <w:t>1</w:t>
        </w:r>
        <w:r>
          <w:rPr>
            <w:noProof/>
          </w:rPr>
          <w:fldChar w:fldCharType="end"/>
        </w:r>
      </w:p>
    </w:sdtContent>
  </w:sdt>
  <w:p w:rsidR="00C95D88" w:rsidRDefault="00C95D8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404" w:rsidRDefault="00171404" w:rsidP="00C95D88">
      <w:pPr>
        <w:spacing w:after="0" w:line="240" w:lineRule="auto"/>
      </w:pPr>
      <w:r>
        <w:separator/>
      </w:r>
    </w:p>
  </w:footnote>
  <w:footnote w:type="continuationSeparator" w:id="1">
    <w:p w:rsidR="00171404" w:rsidRDefault="00171404" w:rsidP="00C95D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17E69"/>
    <w:multiLevelType w:val="hybridMultilevel"/>
    <w:tmpl w:val="AD04E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C60C14"/>
    <w:multiLevelType w:val="hybridMultilevel"/>
    <w:tmpl w:val="25105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233747"/>
    <w:multiLevelType w:val="hybridMultilevel"/>
    <w:tmpl w:val="97B69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F50785"/>
    <w:rsid w:val="00000F2B"/>
    <w:rsid w:val="00014ADC"/>
    <w:rsid w:val="00032EC4"/>
    <w:rsid w:val="000476BE"/>
    <w:rsid w:val="000523DC"/>
    <w:rsid w:val="00063A0F"/>
    <w:rsid w:val="0006464B"/>
    <w:rsid w:val="0006658B"/>
    <w:rsid w:val="000672A2"/>
    <w:rsid w:val="00072508"/>
    <w:rsid w:val="00075F25"/>
    <w:rsid w:val="00080610"/>
    <w:rsid w:val="000920BC"/>
    <w:rsid w:val="000929D7"/>
    <w:rsid w:val="000A3B8C"/>
    <w:rsid w:val="000B05ED"/>
    <w:rsid w:val="000B579D"/>
    <w:rsid w:val="000C0EBE"/>
    <w:rsid w:val="000D35FF"/>
    <w:rsid w:val="000D54CD"/>
    <w:rsid w:val="000E0795"/>
    <w:rsid w:val="000E1F35"/>
    <w:rsid w:val="000F4744"/>
    <w:rsid w:val="00112B48"/>
    <w:rsid w:val="0012076D"/>
    <w:rsid w:val="00121067"/>
    <w:rsid w:val="00121385"/>
    <w:rsid w:val="00121980"/>
    <w:rsid w:val="00160181"/>
    <w:rsid w:val="00167C81"/>
    <w:rsid w:val="00171404"/>
    <w:rsid w:val="00175463"/>
    <w:rsid w:val="00187D01"/>
    <w:rsid w:val="001928EE"/>
    <w:rsid w:val="00194196"/>
    <w:rsid w:val="001A0A70"/>
    <w:rsid w:val="001A14E5"/>
    <w:rsid w:val="001A1C04"/>
    <w:rsid w:val="001B5B08"/>
    <w:rsid w:val="001C1B5A"/>
    <w:rsid w:val="001C3457"/>
    <w:rsid w:val="001C42E7"/>
    <w:rsid w:val="001C4D8C"/>
    <w:rsid w:val="001C5095"/>
    <w:rsid w:val="001D5427"/>
    <w:rsid w:val="001F0416"/>
    <w:rsid w:val="001F2F72"/>
    <w:rsid w:val="00211089"/>
    <w:rsid w:val="00213939"/>
    <w:rsid w:val="00215AAD"/>
    <w:rsid w:val="00223212"/>
    <w:rsid w:val="0022793E"/>
    <w:rsid w:val="002425BB"/>
    <w:rsid w:val="00253B2C"/>
    <w:rsid w:val="002646D5"/>
    <w:rsid w:val="00265921"/>
    <w:rsid w:val="00266FDC"/>
    <w:rsid w:val="0027280B"/>
    <w:rsid w:val="00290935"/>
    <w:rsid w:val="00295E9C"/>
    <w:rsid w:val="002A04F6"/>
    <w:rsid w:val="002A1017"/>
    <w:rsid w:val="002A497B"/>
    <w:rsid w:val="002B1054"/>
    <w:rsid w:val="002B5612"/>
    <w:rsid w:val="002B69C9"/>
    <w:rsid w:val="002C57E6"/>
    <w:rsid w:val="002D0933"/>
    <w:rsid w:val="002D1318"/>
    <w:rsid w:val="002D52A8"/>
    <w:rsid w:val="002E3EB1"/>
    <w:rsid w:val="002E4010"/>
    <w:rsid w:val="002E6DEE"/>
    <w:rsid w:val="00300259"/>
    <w:rsid w:val="00303C40"/>
    <w:rsid w:val="0035545A"/>
    <w:rsid w:val="0035761F"/>
    <w:rsid w:val="0036163C"/>
    <w:rsid w:val="00370912"/>
    <w:rsid w:val="00374A7E"/>
    <w:rsid w:val="0037697F"/>
    <w:rsid w:val="00382CD2"/>
    <w:rsid w:val="0038601C"/>
    <w:rsid w:val="003873D1"/>
    <w:rsid w:val="00387882"/>
    <w:rsid w:val="00387ED9"/>
    <w:rsid w:val="00393C88"/>
    <w:rsid w:val="00395E08"/>
    <w:rsid w:val="003A33B6"/>
    <w:rsid w:val="003B197A"/>
    <w:rsid w:val="003B43C7"/>
    <w:rsid w:val="003C38FB"/>
    <w:rsid w:val="003D10B7"/>
    <w:rsid w:val="003E4277"/>
    <w:rsid w:val="003E5747"/>
    <w:rsid w:val="003E7BCB"/>
    <w:rsid w:val="003F1A1A"/>
    <w:rsid w:val="00404723"/>
    <w:rsid w:val="00406EF0"/>
    <w:rsid w:val="00421E05"/>
    <w:rsid w:val="0042717A"/>
    <w:rsid w:val="0044362E"/>
    <w:rsid w:val="0045231F"/>
    <w:rsid w:val="00456C52"/>
    <w:rsid w:val="00470A58"/>
    <w:rsid w:val="004729DC"/>
    <w:rsid w:val="004734BD"/>
    <w:rsid w:val="00482D72"/>
    <w:rsid w:val="004903B8"/>
    <w:rsid w:val="00494B03"/>
    <w:rsid w:val="004A3D2E"/>
    <w:rsid w:val="004A5588"/>
    <w:rsid w:val="004B0B92"/>
    <w:rsid w:val="004B6864"/>
    <w:rsid w:val="004C143D"/>
    <w:rsid w:val="004C7184"/>
    <w:rsid w:val="004D2E6F"/>
    <w:rsid w:val="004D5BFD"/>
    <w:rsid w:val="004F6C14"/>
    <w:rsid w:val="00502D4A"/>
    <w:rsid w:val="005118F8"/>
    <w:rsid w:val="00534D7C"/>
    <w:rsid w:val="00537BAD"/>
    <w:rsid w:val="00540FA7"/>
    <w:rsid w:val="005424CA"/>
    <w:rsid w:val="00557941"/>
    <w:rsid w:val="00561965"/>
    <w:rsid w:val="005636AE"/>
    <w:rsid w:val="00570886"/>
    <w:rsid w:val="00573AEC"/>
    <w:rsid w:val="0058255F"/>
    <w:rsid w:val="00594380"/>
    <w:rsid w:val="0059640C"/>
    <w:rsid w:val="005A7188"/>
    <w:rsid w:val="005B2470"/>
    <w:rsid w:val="005C08FC"/>
    <w:rsid w:val="005C6908"/>
    <w:rsid w:val="005D32B0"/>
    <w:rsid w:val="005E13CF"/>
    <w:rsid w:val="005E4643"/>
    <w:rsid w:val="005E6517"/>
    <w:rsid w:val="005F2803"/>
    <w:rsid w:val="005F3EA1"/>
    <w:rsid w:val="005F6DE8"/>
    <w:rsid w:val="005F797A"/>
    <w:rsid w:val="00600358"/>
    <w:rsid w:val="006020EF"/>
    <w:rsid w:val="00624067"/>
    <w:rsid w:val="00626805"/>
    <w:rsid w:val="00626A69"/>
    <w:rsid w:val="0064531B"/>
    <w:rsid w:val="00655D13"/>
    <w:rsid w:val="00663B39"/>
    <w:rsid w:val="00670CF8"/>
    <w:rsid w:val="006712FB"/>
    <w:rsid w:val="00671EC4"/>
    <w:rsid w:val="00683941"/>
    <w:rsid w:val="00685A17"/>
    <w:rsid w:val="00686CD2"/>
    <w:rsid w:val="00691555"/>
    <w:rsid w:val="006A6D70"/>
    <w:rsid w:val="006B7D78"/>
    <w:rsid w:val="006C4443"/>
    <w:rsid w:val="006C4507"/>
    <w:rsid w:val="006C4C45"/>
    <w:rsid w:val="006C7D22"/>
    <w:rsid w:val="006D4863"/>
    <w:rsid w:val="006D5B2D"/>
    <w:rsid w:val="006F1989"/>
    <w:rsid w:val="006F5334"/>
    <w:rsid w:val="007019B9"/>
    <w:rsid w:val="00701F79"/>
    <w:rsid w:val="00711CA8"/>
    <w:rsid w:val="0071607A"/>
    <w:rsid w:val="00722F93"/>
    <w:rsid w:val="007418C5"/>
    <w:rsid w:val="00741F76"/>
    <w:rsid w:val="007547BB"/>
    <w:rsid w:val="007613CC"/>
    <w:rsid w:val="00761B11"/>
    <w:rsid w:val="00763D41"/>
    <w:rsid w:val="0076456C"/>
    <w:rsid w:val="0076545F"/>
    <w:rsid w:val="007738D5"/>
    <w:rsid w:val="0078425E"/>
    <w:rsid w:val="0078523F"/>
    <w:rsid w:val="007D1BCF"/>
    <w:rsid w:val="007E27C1"/>
    <w:rsid w:val="007E4695"/>
    <w:rsid w:val="008220B5"/>
    <w:rsid w:val="008272F1"/>
    <w:rsid w:val="00833DCE"/>
    <w:rsid w:val="00856A87"/>
    <w:rsid w:val="00866376"/>
    <w:rsid w:val="0086717B"/>
    <w:rsid w:val="0087653A"/>
    <w:rsid w:val="008772C1"/>
    <w:rsid w:val="00891A03"/>
    <w:rsid w:val="008A1D96"/>
    <w:rsid w:val="008A1DC4"/>
    <w:rsid w:val="008A6B9C"/>
    <w:rsid w:val="008B2530"/>
    <w:rsid w:val="008D5F3A"/>
    <w:rsid w:val="008E0DBD"/>
    <w:rsid w:val="008E52DC"/>
    <w:rsid w:val="008E5620"/>
    <w:rsid w:val="008E5EC9"/>
    <w:rsid w:val="008E63BB"/>
    <w:rsid w:val="008F2BCA"/>
    <w:rsid w:val="008F3B51"/>
    <w:rsid w:val="008F64BF"/>
    <w:rsid w:val="00903929"/>
    <w:rsid w:val="00911BEA"/>
    <w:rsid w:val="00916CC6"/>
    <w:rsid w:val="00925FD2"/>
    <w:rsid w:val="00932ED6"/>
    <w:rsid w:val="00937624"/>
    <w:rsid w:val="00943C50"/>
    <w:rsid w:val="00956CC4"/>
    <w:rsid w:val="0097276F"/>
    <w:rsid w:val="0097541C"/>
    <w:rsid w:val="009910E2"/>
    <w:rsid w:val="00996A00"/>
    <w:rsid w:val="009A3967"/>
    <w:rsid w:val="009A737E"/>
    <w:rsid w:val="009B149D"/>
    <w:rsid w:val="009B453C"/>
    <w:rsid w:val="009B4AAA"/>
    <w:rsid w:val="009B55E4"/>
    <w:rsid w:val="009C1A2A"/>
    <w:rsid w:val="009E0852"/>
    <w:rsid w:val="009E2555"/>
    <w:rsid w:val="009E7A0E"/>
    <w:rsid w:val="009F1EAA"/>
    <w:rsid w:val="00A02584"/>
    <w:rsid w:val="00A03352"/>
    <w:rsid w:val="00A1161B"/>
    <w:rsid w:val="00A131F8"/>
    <w:rsid w:val="00A202C3"/>
    <w:rsid w:val="00A30830"/>
    <w:rsid w:val="00A43FF5"/>
    <w:rsid w:val="00A518B6"/>
    <w:rsid w:val="00A7250B"/>
    <w:rsid w:val="00A7513C"/>
    <w:rsid w:val="00A84085"/>
    <w:rsid w:val="00A851D9"/>
    <w:rsid w:val="00A9315C"/>
    <w:rsid w:val="00A96FBF"/>
    <w:rsid w:val="00AA0D2D"/>
    <w:rsid w:val="00AA6625"/>
    <w:rsid w:val="00AB2756"/>
    <w:rsid w:val="00AB5109"/>
    <w:rsid w:val="00AC1803"/>
    <w:rsid w:val="00AC2FB9"/>
    <w:rsid w:val="00AD07A8"/>
    <w:rsid w:val="00AD3A1E"/>
    <w:rsid w:val="00AE31AD"/>
    <w:rsid w:val="00AF20A0"/>
    <w:rsid w:val="00AF4642"/>
    <w:rsid w:val="00AF5261"/>
    <w:rsid w:val="00AF7880"/>
    <w:rsid w:val="00B03331"/>
    <w:rsid w:val="00B1006B"/>
    <w:rsid w:val="00B124FC"/>
    <w:rsid w:val="00B15025"/>
    <w:rsid w:val="00B233BE"/>
    <w:rsid w:val="00B448DF"/>
    <w:rsid w:val="00B5660A"/>
    <w:rsid w:val="00B57711"/>
    <w:rsid w:val="00B57CD3"/>
    <w:rsid w:val="00B831E0"/>
    <w:rsid w:val="00B8525C"/>
    <w:rsid w:val="00BB34B9"/>
    <w:rsid w:val="00BB400F"/>
    <w:rsid w:val="00BC3017"/>
    <w:rsid w:val="00BC468A"/>
    <w:rsid w:val="00BC71C3"/>
    <w:rsid w:val="00BD0884"/>
    <w:rsid w:val="00BD51F7"/>
    <w:rsid w:val="00BE565A"/>
    <w:rsid w:val="00BE76C4"/>
    <w:rsid w:val="00BF3D9C"/>
    <w:rsid w:val="00BF7BB5"/>
    <w:rsid w:val="00C04683"/>
    <w:rsid w:val="00C06370"/>
    <w:rsid w:val="00C076EC"/>
    <w:rsid w:val="00C11C50"/>
    <w:rsid w:val="00C34448"/>
    <w:rsid w:val="00C362F6"/>
    <w:rsid w:val="00C45FE7"/>
    <w:rsid w:val="00C51D94"/>
    <w:rsid w:val="00C659F7"/>
    <w:rsid w:val="00C73505"/>
    <w:rsid w:val="00C923B4"/>
    <w:rsid w:val="00C95D88"/>
    <w:rsid w:val="00C95E65"/>
    <w:rsid w:val="00CA518A"/>
    <w:rsid w:val="00CB0689"/>
    <w:rsid w:val="00CC7B60"/>
    <w:rsid w:val="00CD0753"/>
    <w:rsid w:val="00CD6B18"/>
    <w:rsid w:val="00CD7F4F"/>
    <w:rsid w:val="00D00784"/>
    <w:rsid w:val="00D0228E"/>
    <w:rsid w:val="00D148CA"/>
    <w:rsid w:val="00D211CD"/>
    <w:rsid w:val="00D25706"/>
    <w:rsid w:val="00D26348"/>
    <w:rsid w:val="00D31B31"/>
    <w:rsid w:val="00D5468D"/>
    <w:rsid w:val="00D61B5D"/>
    <w:rsid w:val="00D63B40"/>
    <w:rsid w:val="00D71176"/>
    <w:rsid w:val="00D8423B"/>
    <w:rsid w:val="00D8460D"/>
    <w:rsid w:val="00D84BCA"/>
    <w:rsid w:val="00D962C5"/>
    <w:rsid w:val="00D96A39"/>
    <w:rsid w:val="00DA4239"/>
    <w:rsid w:val="00DB4EAB"/>
    <w:rsid w:val="00DC0110"/>
    <w:rsid w:val="00DC039D"/>
    <w:rsid w:val="00DC0E5F"/>
    <w:rsid w:val="00DC2596"/>
    <w:rsid w:val="00DE2F64"/>
    <w:rsid w:val="00DE6B74"/>
    <w:rsid w:val="00DE7C72"/>
    <w:rsid w:val="00DF6E80"/>
    <w:rsid w:val="00E0077F"/>
    <w:rsid w:val="00E236F9"/>
    <w:rsid w:val="00E37A52"/>
    <w:rsid w:val="00E5142D"/>
    <w:rsid w:val="00E61A07"/>
    <w:rsid w:val="00E6532E"/>
    <w:rsid w:val="00E75FD6"/>
    <w:rsid w:val="00E84C2C"/>
    <w:rsid w:val="00E8673E"/>
    <w:rsid w:val="00E96C5D"/>
    <w:rsid w:val="00E97B03"/>
    <w:rsid w:val="00EA26D8"/>
    <w:rsid w:val="00EB0586"/>
    <w:rsid w:val="00EB102B"/>
    <w:rsid w:val="00EC4C41"/>
    <w:rsid w:val="00ED53B6"/>
    <w:rsid w:val="00EE2D30"/>
    <w:rsid w:val="00EF005B"/>
    <w:rsid w:val="00EF0230"/>
    <w:rsid w:val="00F05AEE"/>
    <w:rsid w:val="00F1433E"/>
    <w:rsid w:val="00F16B95"/>
    <w:rsid w:val="00F31696"/>
    <w:rsid w:val="00F43E93"/>
    <w:rsid w:val="00F50785"/>
    <w:rsid w:val="00F51ABB"/>
    <w:rsid w:val="00F62C7C"/>
    <w:rsid w:val="00F73D9D"/>
    <w:rsid w:val="00F84A10"/>
    <w:rsid w:val="00F85090"/>
    <w:rsid w:val="00FA3528"/>
    <w:rsid w:val="00FA660F"/>
    <w:rsid w:val="00FB2945"/>
    <w:rsid w:val="00FD2294"/>
    <w:rsid w:val="00FE119C"/>
    <w:rsid w:val="00FF6F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0EF"/>
  </w:style>
  <w:style w:type="paragraph" w:styleId="1">
    <w:name w:val="heading 1"/>
    <w:basedOn w:val="a"/>
    <w:link w:val="10"/>
    <w:uiPriority w:val="9"/>
    <w:qFormat/>
    <w:rsid w:val="000665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0753"/>
    <w:rPr>
      <w:color w:val="0000FF" w:themeColor="hyperlink"/>
      <w:u w:val="single"/>
    </w:rPr>
  </w:style>
  <w:style w:type="paragraph" w:styleId="a4">
    <w:name w:val="header"/>
    <w:basedOn w:val="a"/>
    <w:link w:val="a5"/>
    <w:uiPriority w:val="99"/>
    <w:semiHidden/>
    <w:unhideWhenUsed/>
    <w:rsid w:val="00C95D88"/>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95D88"/>
  </w:style>
  <w:style w:type="paragraph" w:styleId="a6">
    <w:name w:val="footer"/>
    <w:basedOn w:val="a"/>
    <w:link w:val="a7"/>
    <w:uiPriority w:val="99"/>
    <w:unhideWhenUsed/>
    <w:rsid w:val="00C95D8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95D88"/>
  </w:style>
  <w:style w:type="character" w:customStyle="1" w:styleId="10">
    <w:name w:val="Заголовок 1 Знак"/>
    <w:basedOn w:val="a0"/>
    <w:link w:val="1"/>
    <w:uiPriority w:val="9"/>
    <w:rsid w:val="0006658B"/>
    <w:rPr>
      <w:rFonts w:ascii="Times New Roman" w:eastAsia="Times New Roman" w:hAnsi="Times New Roman" w:cs="Times New Roman"/>
      <w:b/>
      <w:bCs/>
      <w:kern w:val="36"/>
      <w:sz w:val="48"/>
      <w:szCs w:val="48"/>
    </w:rPr>
  </w:style>
  <w:style w:type="paragraph" w:styleId="a8">
    <w:name w:val="List Paragraph"/>
    <w:basedOn w:val="a"/>
    <w:uiPriority w:val="34"/>
    <w:qFormat/>
    <w:rsid w:val="006D5B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pravda.com.ua/power/plivki-nabu-shcho-vidomo-pro-operaciyu-forest-gamp-824776" TargetMode="External"/><Relationship Id="rId18" Type="http://schemas.openxmlformats.org/officeDocument/2006/relationships/hyperlink" Target="https://pravo.ua/kerivnyi-sklad-beb-onovleno-na-74-holova-biuro-oleksandr-tsyvinskyi/" TargetMode="External"/><Relationship Id="rId26" Type="http://schemas.openxmlformats.org/officeDocument/2006/relationships/hyperlink" Target="https://pravo.ua/ochilnyky-nabu-ta-sap-pidbyly-pidsumky-roboty-za-pershe-pivrichchia/" TargetMode="External"/><Relationship Id="rId39" Type="http://schemas.openxmlformats.org/officeDocument/2006/relationships/hyperlink" Target="https://fakty.ua/476715-mogut-li-vladelca-dachnogo-uchastka-oshtrafovat-za-sornyaki-chto-govoryat-yuristy" TargetMode="External"/><Relationship Id="rId3" Type="http://schemas.openxmlformats.org/officeDocument/2006/relationships/styles" Target="styles.xml"/><Relationship Id="rId21" Type="http://schemas.openxmlformats.org/officeDocument/2006/relationships/hyperlink" Target="https://pravo.ua/maizhe-2-tysiachi-pam-iatok-kulturnoi-spadshchyny-ukrainy-poshkodzheno-abo-znyshcheno-vnaslidok-dii-rf-ofis-henprokurora/" TargetMode="External"/><Relationship Id="rId34" Type="http://schemas.openxmlformats.org/officeDocument/2006/relationships/hyperlink" Target="https://dspace.univd.edu.ua/server/api/core/bitstreams/11e647ab-a7e1-46fd-918c-ecda5a59ad70/content"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kurier.gov.ua/uk/articles/veteranska-politika-chastina-shodennoyi-roboti/" TargetMode="External"/><Relationship Id="rId17" Type="http://schemas.openxmlformats.org/officeDocument/2006/relationships/hyperlink" Target="https://visnyk-juris-uzhnu.com/wp-content/uploads/2026/03/19-2.pdf" TargetMode="External"/><Relationship Id="rId25" Type="http://schemas.openxmlformats.org/officeDocument/2006/relationships/hyperlink" Target="https://pravo.ua/operatsiia-femida-nabu-ta-sap-vykryly-zlochynnu-orhanizatsiiu-na-choli-z-topposadovtsiamy/" TargetMode="External"/><Relationship Id="rId33" Type="http://schemas.openxmlformats.org/officeDocument/2006/relationships/hyperlink" Target="https://sud.ua/uk/news/publication/368890-slidchi-bilshe-ne-zmozhut-prosto-zaity-do-zhytla-bez-ukhvaly-sudu-shcho-peredbachaie-zakonoproiekt-15488" TargetMode="External"/><Relationship Id="rId38" Type="http://schemas.openxmlformats.org/officeDocument/2006/relationships/hyperlink" Target="https://ua.korrespondent.net/ukraine/4902086-stalo-vidomo-skilky-odynyts-zbroi-vzhe-zadeklaruvaly-ukraintsi" TargetMode="External"/><Relationship Id="rId2" Type="http://schemas.openxmlformats.org/officeDocument/2006/relationships/numbering" Target="numbering.xml"/><Relationship Id="rId16" Type="http://schemas.openxmlformats.org/officeDocument/2006/relationships/hyperlink" Target="https://umoloda.kyiv.ua/number/0/2006/194870/" TargetMode="External"/><Relationship Id="rId20" Type="http://schemas.openxmlformats.org/officeDocument/2006/relationships/hyperlink" Target="https://ua.korrespondent.net/ukraine/4901852-rosiia-zapustyla-novu-skhemu-verbuvannia-ukraintsiv" TargetMode="External"/><Relationship Id="rId29" Type="http://schemas.openxmlformats.org/officeDocument/2006/relationships/hyperlink" Target="https://pravo.ua/ponad-131-7-mln-hrn-povernuly-do-biudzhetu-pislia-vykryttia-ukhylennia-vid-splaty-orendy-za-zemliu-beb/"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rinform.ua/rubric-culture/4155062-v-ukraini-11-vijskovih-rf-otrimali-pidozru-za-faktami-rujnuvanna-ta-znisenna-kulturnih-cinnostej.html" TargetMode="External"/><Relationship Id="rId24" Type="http://schemas.openxmlformats.org/officeDocument/2006/relationships/hyperlink" Target="https://interfax.com.ua/news/general/1194289.html" TargetMode="External"/><Relationship Id="rId32" Type="http://schemas.openxmlformats.org/officeDocument/2006/relationships/hyperlink" Target="https://fakty.ua/476827-tainstvennyj-biznes-forum-arma-ogranichivaet-dostup-zhurnalistov-k-publichnym-meropriyatiyam" TargetMode="External"/><Relationship Id="rId37" Type="http://schemas.openxmlformats.org/officeDocument/2006/relationships/hyperlink" Target="https://censor.net/ua/resonance/4018621/ttsk-bronyuvannya-ta-vlk-politsiya-rozkryla-detali-rozsliduvan"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vppp.in.ua/vip/2026/2/47.pdf" TargetMode="External"/><Relationship Id="rId23" Type="http://schemas.openxmlformats.org/officeDocument/2006/relationships/hyperlink" Target="https://perspectives.pp.ua/index.php/niu/article/view/47131/47160" TargetMode="External"/><Relationship Id="rId28" Type="http://schemas.openxmlformats.org/officeDocument/2006/relationships/hyperlink" Target="https://sud.ua/uk/news/publication/368142-politsii-dozvoliat-pereviriaty-maino-posadovtsiv-poza-kryminalnym-provadzhenniam-shcho-zminyt-zakonoproiekt-15260" TargetMode="External"/><Relationship Id="rId36" Type="http://schemas.openxmlformats.org/officeDocument/2006/relationships/hyperlink" Target="https://perspectives.pp.ua/index.php/niu/article/view/47044/47073" TargetMode="External"/><Relationship Id="rId10" Type="http://schemas.openxmlformats.org/officeDocument/2006/relationships/hyperlink" Target="http://nplu.org/article.php?id=423&amp;subject=3" TargetMode="External"/><Relationship Id="rId19" Type="http://schemas.openxmlformats.org/officeDocument/2006/relationships/hyperlink" Target="https://www.rbc.ua/rus/news/sered-figurantiv-mudra-stolar-ta-mikitas-1787122191.html" TargetMode="External"/><Relationship Id="rId31" Type="http://schemas.openxmlformats.org/officeDocument/2006/relationships/hyperlink" Target="https://visnyk-juris-uzhnu.com/wp-content/uploads/2026/03/39-2.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erspectives.pp.ua/index.php/niu/article/view/47058/47087" TargetMode="External"/><Relationship Id="rId22" Type="http://schemas.openxmlformats.org/officeDocument/2006/relationships/hyperlink" Target="https://sud.ua/uk/news/publication/368740-mzs-i-mvs-zaprovadyly-rezervnyi-mekhanizm-obminu-danymy-na-vypadok-zboiu-trembity" TargetMode="External"/><Relationship Id="rId27" Type="http://schemas.openxmlformats.org/officeDocument/2006/relationships/hyperlink" Target="https://perspectives.pp.ua/index.php/niu/article/view/47032/47061" TargetMode="External"/><Relationship Id="rId30" Type="http://schemas.openxmlformats.org/officeDocument/2006/relationships/hyperlink" Target="https://pravo.ua/prokuratura-cherez-sud-povernula-derzhavi-budivliu-kolyshnoho-zhovtnevoho-palatsu/" TargetMode="External"/><Relationship Id="rId35" Type="http://schemas.openxmlformats.org/officeDocument/2006/relationships/hyperlink" Target="https://umoloda.kyiv.ua/number/4022/2006/194744/" TargetMode="Externa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F1676-85FE-40B3-BE68-5F17137DC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20</Pages>
  <Words>6082</Words>
  <Characters>34668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295</cp:revision>
  <dcterms:created xsi:type="dcterms:W3CDTF">2022-12-18T19:44:00Z</dcterms:created>
  <dcterms:modified xsi:type="dcterms:W3CDTF">2026-08-24T14:10:00Z</dcterms:modified>
</cp:coreProperties>
</file>